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Brazil</w:t>
      </w:r>
      <w:r>
        <w:t xml:space="preserve"> </w:t>
      </w:r>
      <w:r>
        <w:t xml:space="preserve">Brasília</w:t>
      </w:r>
    </w:p>
    <w:bookmarkStart w:id="21" w:name="X121b51e8a5419ec9a80ac70e5dbaabdbe4ec036"/>
    <w:p>
      <w:pPr>
        <w:pStyle w:val="Heading1"/>
      </w:pPr>
      <w:r>
        <w:t xml:space="preserve">Astronomer Poster Presentation Academic Document</w:t>
      </w:r>
    </w:p>
    <w:p>
      <w:pPr>
        <w:pStyle w:val="FirstParagraph"/>
      </w:pPr>
      <w:r>
        <w:rPr>
          <w:bCs/>
          <w:b/>
        </w:rPr>
        <w:t xml:space="preserve">Institutional Affiliation:</w:t>
      </w:r>
      <w:r>
        <w:t xml:space="preserve"> </w:t>
      </w:r>
      <w:r>
        <w:t xml:space="preserve">National Observatory, Brazil Brasília</w:t>
      </w:r>
      <w:r>
        <w:br/>
      </w:r>
      <w:r>
        <w:rPr>
          <w:iCs/>
          <w:i/>
        </w:rPr>
        <w:t xml:space="preserve">A collaborative effort bridging equatorial observation and high-altitude astrophysics.</w:t>
      </w:r>
    </w:p>
    <w:bookmarkStart w:id="20" w:name="introduction"/>
    <w:p>
      <w:pPr>
        <w:pStyle w:val="Heading2"/>
      </w:pPr>
      <w:r>
        <w:t xml:space="preserve">1. Introduction</w:t>
      </w:r>
    </w:p>
    <w:p>
      <w:pPr>
        <w:pStyle w:val="FirstParagraph"/>
      </w:pPr>
      <w:r>
        <w:t xml:space="preserve">The pursuit of astronomical knowledge has long been a cornerstone of human curiosity and scientific advancement. As an active Astronomer dedicated to the study of the cosmos, my research focuses on the unique observational opportunities presented by our geographical location. This poster presentation academic document highlights ongoing projects conducted under the clear skies near Brazil Brasília, a region that offers exceptional conditions for both ground-based optical astronomy and radio astronomy. The intersection of modern technology and natural advantage defines our current era of exploration. By leveraging the specific atmospheric stability found in this central Brazilian plateau, we aim to contribute significantly to the global understanding of stellar evolution and extragalactic phenomena.</w:t>
      </w:r>
    </w:p>
    <w:bookmarkEnd w:id="20"/>
    <w:bookmarkEnd w:id="21"/>
    <w:bookmarkStart w:id="22" w:name="X406beef86966d6079bc63dc81a23d5dde007b80"/>
    <w:p>
      <w:pPr>
        <w:pStyle w:val="Heading2"/>
      </w:pPr>
      <w:r>
        <w:t xml:space="preserve">2. The Strategic Advantage of Brazil Brasília</w:t>
      </w:r>
    </w:p>
    <w:p>
      <w:pPr>
        <w:pStyle w:val="FirstParagraph"/>
      </w:pPr>
      <w:r>
        <w:t xml:space="preserve">Why choose this location? The city and surrounding areas of Brazil Brasília are situated in a region characterized by low light pollution, high altitude relative to sea level (approximately 1,170 meters), and distinct wet and dry seasons that allow for extended periods of clear night sky visibility. For any Astronomer based here or visiting for research, these factors combine to create one of the premier observing sites in South America. The equatorial latitude allows astronomers to observe both northern and southern celestial hemispheres with relative ease, providing a comprehensive view of the Milky Way's structure. This geographic privilege is not merely a matter of convenience; it is fundamental to the quality and scope of data collected. Our academic efforts are deeply rooted in maximizing these environmental assets while maintaining rigorous scientific standards.</w:t>
      </w:r>
    </w:p>
    <w:bookmarkEnd w:id="22"/>
    <w:bookmarkStart w:id="23" w:name="methodology-and-instrumentation"/>
    <w:p>
      <w:pPr>
        <w:pStyle w:val="Heading2"/>
      </w:pPr>
      <w:r>
        <w:t xml:space="preserve">3. Methodology and Instrumentation</w:t>
      </w:r>
    </w:p>
    <w:p>
      <w:pPr>
        <w:pStyle w:val="FirstParagraph"/>
      </w:pPr>
      <w:r>
        <w:t xml:space="preserve">Our methodology involves a combination of photometric observations, spectroscopic analysis, and long-term monitoring campaigns. Utilizing high-sensitivity CCD cameras attached to telescopes with apertures ranging from 0.5 meters to larger institutional facilities managed by the National Observatory in Brazil Brasília, we capture deep-field images of distant galaxies and variable stars. Spectroscopy allows us to determine the chemical composition, temperature, and velocity of celestial objects. Data is processed using specialized software packages designed for astronomical analysis, ensuring that noise is minimized and signals are accurately extracted. Collaboration with international partners allows us to cross-verify results obtained from our local site in Brazil Brasília with data from observatories in Chile, Hawaii, and Europe. This multi-point validation strengthens the reliability of our findings as an Astronomer.</w:t>
      </w:r>
    </w:p>
    <w:bookmarkEnd w:id="23"/>
    <w:bookmarkStart w:id="24" w:name="preliminary-findings-and-results"/>
    <w:p>
      <w:pPr>
        <w:pStyle w:val="Heading2"/>
      </w:pPr>
      <w:r>
        <w:t xml:space="preserve">4. Preliminary Findings and Results</w:t>
      </w:r>
    </w:p>
    <w:p>
      <w:pPr>
        <w:pStyle w:val="FirstParagraph"/>
      </w:pPr>
      <w:r>
        <w:t xml:space="preserve">Recent campaigns have yielded significant insights into variable star populations within the southern celestial sphere. We have identified several new candidates for eclipsing binaries in dense stellar fields, objects that are crucial for determining fundamental stellar parameters such as mass and radius. Furthermore, our team has contributed to time-domain astronomy projects by detecting transient events that require rapid follow-up observation—a task facilitated by the strategic timing advantages offered by our location in Brazil Brasília. These discoveries underscore the importance of continuous monitoring and highlight how local infrastructure can support global scientific inquiries.</w:t>
      </w:r>
    </w:p>
    <w:bookmarkEnd w:id="24"/>
    <w:bookmarkStart w:id="25" w:name="conclusion"/>
    <w:p>
      <w:pPr>
        <w:pStyle w:val="Heading2"/>
      </w:pPr>
      <w:r>
        <w:t xml:space="preserve">5. Conclusion</w:t>
      </w:r>
    </w:p>
    <w:p>
      <w:pPr>
        <w:pStyle w:val="FirstParagraph"/>
      </w:pPr>
      <w:r>
        <w:t xml:space="preserve">In conclusion, this poster presentation academic document illustrates the vital role that an Astronomer plays in advancing our understanding of the universe through strategic observation sites like Brazil Brasília. The combination of favorable geographical conditions, modern instrumentation, and collaborative networks positions us at the forefront of contemporary astronomical research. Future work will focus on expanding survey capabilities and integrating machine learning techniques to automate data classification. By continuing to explore and document celestial phenomena from this unique vantage point in Brazil Brasília, we hope to inspire new generations of scientists and deepen our collective knowledge of the cosmos.</w:t>
      </w:r>
    </w:p>
    <w:bookmarkEnd w:id="25"/>
    <w:bookmarkStart w:id="26" w:name="references"/>
    <w:p>
      <w:pPr>
        <w:pStyle w:val="Heading2"/>
      </w:pPr>
      <w:r>
        <w:t xml:space="preserve">6. References</w:t>
      </w:r>
    </w:p>
    <w:p>
      <w:pPr>
        <w:pStyle w:val="FirstParagraph"/>
      </w:pPr>
      <w:r>
        <w:t xml:space="preserve">1. National Observatory Astronomical Data Archive.</w:t>
      </w:r>
    </w:p>
    <w:p>
      <w:pPr>
        <w:pStyle w:val="BodyText"/>
      </w:pPr>
      <w:r>
        <w:t xml:space="preserve">2. International Journal of Astronomy Research, Vol 45, Issue 3: "Southern Hemisphere Observational Strategies."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Brazil Brasília</dc:title>
  <dc:creator/>
  <dc:language>en</dc:language>
  <cp:keywords/>
  <dcterms:created xsi:type="dcterms:W3CDTF">2026-07-29T17:15:49Z</dcterms:created>
  <dcterms:modified xsi:type="dcterms:W3CDTF">2026-07-29T17:15:49Z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