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Shanghai</w:t>
      </w:r>
      <w:r>
        <w:t xml:space="preserve"> </w:t>
      </w:r>
      <w:r>
        <w:t xml:space="preserve">Symposium</w:t>
      </w:r>
    </w:p>
    <w:bookmarkStart w:id="20" w:name="X684617245b3b7229c3041361b8466834fb67308"/>
    <w:p>
      <w:pPr>
        <w:pStyle w:val="Heading1"/>
      </w:pPr>
      <w:r>
        <w:t xml:space="preserve">Astronomer: Bridging the Cosmos with Modern Technology in China Shanghai</w:t>
      </w:r>
    </w:p>
    <w:p>
      <w:pPr>
        <w:pStyle w:val="FirstParagraph"/>
      </w:pPr>
      <w:r>
        <w:rPr>
          <w:bCs/>
          <w:b/>
        </w:rPr>
        <w:t xml:space="preserve">A Comprehensive Academic Poster Presentation Overview</w:t>
      </w:r>
    </w:p>
    <w:p>
      <w:pPr>
        <w:pStyle w:val="BodyText"/>
      </w:pPr>
      <w:r>
        <w:rPr>
          <w:iCs/>
          <w:i/>
        </w:rPr>
        <w:t xml:space="preserve">Presented at the International Conference on Advanced Astrophysics, China Shanghai</w:t>
      </w:r>
    </w:p>
    <w:bookmarkEnd w:id="20"/>
    <w:bookmarkStart w:id="21" w:name="abstract"/>
    <w:p>
      <w:pPr>
        <w:pStyle w:val="Heading2"/>
      </w:pPr>
      <w:r>
        <w:t xml:space="preserve">Abstract</w:t>
      </w:r>
    </w:p>
    <w:p>
      <w:pPr>
        <w:pStyle w:val="FirstParagraph"/>
      </w:pPr>
      <w:r>
        <w:t xml:space="preserve">This document serves as a textual representation of an academic Poster Presentation dedicated to the evolving role of the modern Astronomer. Specifically, this presentation is contextualized within the vibrant scientific landscape of China Shanghai. As Shanghai emerges as a critical hub for astrophysical research and space exploration collaboration in East Asia, understanding how Astronomers leverage advanced observational technologies is paramount. This poster explores data acquisition methods using next-generation telescopes located in the region's vicinity, such as the Qitai 110-meter telescope project which impacts broader Chinese astronomical strategies. We discuss the integration of big data analytics into observational astronomy, emphasizing Shanghai's unique position in facilitating international collaboration and technological innovation.</w:t>
      </w:r>
    </w:p>
    <w:bookmarkEnd w:id="21"/>
    <w:bookmarkStart w:id="22" w:name="X9647d688eb9191020150a98b15cf472fe30894d"/>
    <w:p>
      <w:pPr>
        <w:pStyle w:val="Heading2"/>
      </w:pPr>
      <w:r>
        <w:t xml:space="preserve">Introduction: The Role of the Astronomer in Contemporary Research</w:t>
      </w:r>
    </w:p>
    <w:p>
      <w:pPr>
        <w:pStyle w:val="FirstParagraph"/>
      </w:pPr>
      <w:r>
        <w:t xml:space="preserve">The term "Astronomer" has transcended its historical definition as a mere observer of the night sky. Today, an Astronomer is a complex data scientist, engineer, and international collaborator. In the context of this presentation at</w:t>
      </w:r>
      <w:r>
        <w:t xml:space="preserve"> </w:t>
      </w:r>
      <w:r>
        <w:rPr>
          <w:bCs/>
          <w:b/>
        </w:rPr>
        <w:t xml:space="preserve">China Shanghai</w:t>
      </w:r>
      <w:r>
        <w:t xml:space="preserve">, we focus on how local Astronomers are contributing to global knowledge regarding stellar evolution, exoplanet detection, and cosmic microwave background radiation.</w:t>
      </w:r>
    </w:p>
    <w:p>
      <w:pPr>
        <w:pStyle w:val="BodyText"/>
      </w:pPr>
      <w:r>
        <w:rPr>
          <w:bCs/>
          <w:b/>
        </w:rPr>
        <w:t xml:space="preserve">Contextual Importance:</w:t>
      </w:r>
    </w:p>
    <w:p>
      <w:pPr>
        <w:numPr>
          <w:ilvl w:val="0"/>
          <w:numId w:val="1001"/>
        </w:numPr>
        <w:pStyle w:val="Compact"/>
      </w:pPr>
      <w:r>
        <w:t xml:space="preserve">China Shanghai</w:t>
      </w:r>
      <w:r>
        <w:t xml:space="preserve">: As a global financial and technological center, Shanghai hosts numerous institutes of higher learning and research facilities. The city acts as the nerve center for distributing resources to major astronomical projects across China.</w:t>
      </w:r>
    </w:p>
    <w:p>
      <w:pPr>
        <w:numPr>
          <w:ilvl w:val="0"/>
          <w:numId w:val="1001"/>
        </w:numPr>
        <w:pStyle w:val="Compact"/>
      </w:pPr>
      <w:r>
        <w:t xml:space="preserve">The Modern Astronomer: Utilizes machine learning algorithms to process terabytes of data from observatories in remote areas like Xinglong or Nanshan, yet coordinates these efforts through hubs located in metropolitan centers like Shanghai.</w:t>
      </w:r>
    </w:p>
    <w:p>
      <w:pPr>
        <w:pStyle w:val="FirstParagraph"/>
      </w:pPr>
      <w:r>
        <w:t xml:space="preserve">This poster highlights the synergy between traditional astronomical inquiry and cutting-edge computational power available within China's capital of innovation.</w:t>
      </w:r>
    </w:p>
    <w:bookmarkEnd w:id="22"/>
    <w:bookmarkStart w:id="25" w:name="methodology-observational-strategies"/>
    <w:p>
      <w:pPr>
        <w:pStyle w:val="Heading2"/>
      </w:pPr>
      <w:r>
        <w:t xml:space="preserve">Methodology: Observational Strategies</w:t>
      </w:r>
    </w:p>
    <w:p>
      <w:pPr>
        <w:pStyle w:val="FirstParagraph"/>
      </w:pPr>
      <w:r>
        <w:t xml:space="preserve">The primary methodology discussed in this Astronomer-led study involves high-resolution spectroscopy and photometric monitoring. Researchers operating out of institutions based in China Shanghai utilize remote access to national telescopes.</w:t>
      </w:r>
    </w:p>
    <w:bookmarkStart w:id="23" w:name="data-acquisition-and-processing"/>
    <w:p>
      <w:pPr>
        <w:pStyle w:val="Heading3"/>
      </w:pPr>
      <w:r>
        <w:t xml:space="preserve">Data Acquisition and Processing</w:t>
      </w:r>
    </w:p>
    <w:p>
      <w:pPr>
        <w:numPr>
          <w:ilvl w:val="0"/>
          <w:numId w:val="1002"/>
        </w:numPr>
        <w:pStyle w:val="Compact"/>
      </w:pPr>
      <w:r>
        <w:rPr>
          <w:bCs/>
          <w:b/>
        </w:rPr>
        <w:t xml:space="preserve">Spectroscopic Analysis:</w:t>
      </w:r>
      <w:r>
        <w:t xml:space="preserve"> </w:t>
      </w:r>
      <w:r>
        <w:t xml:space="preserve">We employ the REDSPEC spectrograph data streams, calibrated by teams in Shanghai, to analyze the chemical composition of distant quasars. This allows Astronomers to map large-scale structures in the universe.</w:t>
      </w:r>
    </w:p>
    <w:p>
      <w:pPr>
        <w:numPr>
          <w:ilvl w:val="0"/>
          <w:numId w:val="1002"/>
        </w:numPr>
        <w:pStyle w:val="Compact"/>
      </w:pPr>
      <w:r>
        <w:rPr>
          <w:bCs/>
          <w:b/>
        </w:rPr>
        <w:t xml:space="preserve">Cross-Correlation Techniques:</w:t>
      </w:r>
      <w:r>
        <w:t xml:space="preserve"> </w:t>
      </w:r>
      <w:r>
        <w:t xml:space="preserve">Utilizing algorithms developed by local computer science departments in China Shanghai, we correlate optical data with radio astronomy outputs from FAST (Five-hundred-meter Aperture Spherical Telescope) near Guizhou.</w:t>
      </w:r>
    </w:p>
    <w:p>
      <w:pPr>
        <w:numPr>
          <w:ilvl w:val="0"/>
          <w:numId w:val="1002"/>
        </w:numPr>
        <w:pStyle w:val="Compact"/>
      </w:pPr>
      <w:r>
        <w:rPr>
          <w:bCs/>
          <w:b/>
        </w:rPr>
        <w:t xml:space="preserve">Error Correction Models:</w:t>
      </w:r>
      <w:r>
        <w:t xml:space="preserve"> </w:t>
      </w:r>
      <w:r>
        <w:t xml:space="preserve">Advanced statistical models are applied to filter out atmospheric interference, ensuring that the Astronomer receives pristine data despite geographical challenges in signal transmission.</w:t>
      </w:r>
    </w:p>
    <w:bookmarkEnd w:id="23"/>
    <w:bookmarkStart w:id="24" w:name="the-shanghai-collaborative-model"/>
    <w:p>
      <w:pPr>
        <w:pStyle w:val="Heading3"/>
      </w:pPr>
      <w:r>
        <w:t xml:space="preserve">The Shanghai Collaborative Model</w:t>
      </w:r>
    </w:p>
    <w:p>
      <w:pPr>
        <w:pStyle w:val="FirstParagraph"/>
      </w:pPr>
      <w:r>
        <w:t xml:space="preserve">A unique aspect of this presentation is the "Shanghai Model" of collaboration. It involves rapid prototyping and interdisciplinary teams consisting of physicists, software engineers, and data analysts. This collaborative framework accelerates the time from observation to publication significantly.</w:t>
      </w:r>
    </w:p>
    <w:bookmarkEnd w:id="24"/>
    <w:bookmarkEnd w:id="25"/>
    <w:bookmarkStart w:id="26" w:name="results-key-findings"/>
    <w:p>
      <w:pPr>
        <w:pStyle w:val="Heading2"/>
      </w:pPr>
      <w:r>
        <w:t xml:space="preserve">Results: Key Findings</w:t>
      </w:r>
    </w:p>
    <w:p>
      <w:pPr>
        <w:pStyle w:val="FirstParagraph"/>
      </w:pPr>
      <w:r>
        <w:t xml:space="preserve">The findings presented here stem from a two-year observational campaign conducted by an international team of Astronomers with operational headquarters in China Shanghai.</w:t>
      </w:r>
    </w:p>
    <w:p>
      <w:pPr>
        <w:numPr>
          <w:ilvl w:val="0"/>
          <w:numId w:val="1003"/>
        </w:numPr>
        <w:pStyle w:val="Compact"/>
      </w:pPr>
      <w:r>
        <w:rPr>
          <w:bCs/>
          <w:b/>
        </w:rPr>
        <w:t xml:space="preserve">Detection of Transient Events:</w:t>
      </w:r>
      <w:r>
        <w:t xml:space="preserve">We successfully detected three new fast radio bursts (FRBs) using data processed by the Shanghai cluster. These transient events provide crucial insights into high-energy phenomena in distant galaxies.</w:t>
      </w:r>
    </w:p>
    <w:p>
      <w:pPr>
        <w:numPr>
          <w:ilvl w:val="0"/>
          <w:numId w:val="1003"/>
        </w:numPr>
        <w:pStyle w:val="Compact"/>
      </w:pPr>
      <w:r>
        <w:rPr>
          <w:bCs/>
          <w:b/>
        </w:rPr>
        <w:t xml:space="preserve">Exoplanet Candidates:</w:t>
      </w:r>
      <w:r>
        <w:t xml:space="preserve">Leveraging transit photometry, our Astronomers identified five potential exoplanet candidates orbiting within the habitable zone of nearby red dwarf stars. The precision of these findings was enhanced by local AI-assisted filtering techniques.</w:t>
      </w:r>
    </w:p>
    <w:p>
      <w:pPr>
        <w:numPr>
          <w:ilvl w:val="0"/>
          <w:numId w:val="1003"/>
        </w:numPr>
        <w:pStyle w:val="Compact"/>
      </w:pPr>
      <w:r>
        <w:rPr>
          <w:bCs/>
          <w:b/>
        </w:rPr>
        <w:t xml:space="preserve">Cosmological Parameter Constraints:</w:t>
      </w:r>
      <w:r>
        <w:t xml:space="preserve">Our analysis refined the measurement of the Hubble Constant, providing a value that sits between previous conflicting estimates. This result underscores the importance of accurate calibration in modern astronomical datasets.</w:t>
      </w:r>
    </w:p>
    <w:p>
      <w:pPr>
        <w:pStyle w:val="FirstParagraph"/>
      </w:pPr>
      <w:r>
        <w:t xml:space="preserve">Graphs and charts illustrating light curves, spectral lines, and heat maps are typically displayed on the physical poster board to visualize these complex data sets effectively for conference attendees.</w:t>
      </w:r>
    </w:p>
    <w:bookmarkEnd w:id="26"/>
    <w:bookmarkStart w:id="29" w:name="X6594193f432412cf79f0a7027b9b00ccbb797cc"/>
    <w:p>
      <w:pPr>
        <w:pStyle w:val="Heading2"/>
      </w:pPr>
      <w:r>
        <w:t xml:space="preserve">Discussion: Implications for Future Astronomy</w:t>
      </w:r>
    </w:p>
    <w:p>
      <w:pPr>
        <w:pStyle w:val="FirstParagraph"/>
      </w:pPr>
      <w:r>
        <w:t xml:space="preserve">The results obtained by this team of Astronomers highlight the transformative power of centralized data processing hubs like those in China Shanghai. As we look toward future missions, including lunar base planning and interstellar probe launches, the ability to manage vast amounts of astronomical data will be critical.</w:t>
      </w:r>
    </w:p>
    <w:bookmarkStart w:id="27" w:name="technological-advancements"/>
    <w:p>
      <w:pPr>
        <w:pStyle w:val="Heading3"/>
      </w:pPr>
      <w:r>
        <w:t xml:space="preserve">Technological Advancements</w:t>
      </w:r>
    </w:p>
    <w:p>
      <w:pPr>
        <w:pStyle w:val="FirstParagraph"/>
      </w:pPr>
      <w:r>
        <w:t xml:space="preserve">The integration of quantum computing concepts into astronomical software is currently being explored by researchers in Shanghai. If successful, this could revolutionize how Astronomers simulate galaxy formation and dark matter distribution.</w:t>
      </w:r>
    </w:p>
    <w:bookmarkEnd w:id="27"/>
    <w:bookmarkStart w:id="28" w:name="educational-impact"/>
    <w:p>
      <w:pPr>
        <w:pStyle w:val="Heading3"/>
      </w:pPr>
      <w:r>
        <w:t xml:space="preserve">Educational Impact</w:t>
      </w:r>
    </w:p>
    <w:p>
      <w:pPr>
        <w:pStyle w:val="FirstParagraph"/>
      </w:pPr>
      <w:r>
        <w:t xml:space="preserve">Furthermore, the findings contribute to educational curricula in China Shanghai universities. By incorporating real-world data into undergraduate astronomy courses, students gain hands-on experience with the tools used by professional Astronomers today.</w:t>
      </w:r>
    </w:p>
    <w:bookmarkEnd w:id="28"/>
    <w:bookmarkEnd w:id="29"/>
    <w:bookmarkStart w:id="30" w:name="conclusion"/>
    <w:p>
      <w:pPr>
        <w:pStyle w:val="Heading2"/>
      </w:pPr>
      <w:r>
        <w:t xml:space="preserve">Conclusion</w:t>
      </w:r>
    </w:p>
    <w:p>
      <w:pPr>
        <w:pStyle w:val="FirstParagraph"/>
      </w:pPr>
      <w:r>
        <w:t xml:space="preserve">In conclusion, this Poster Presentation underscores the dynamic role of the modern Astronomer in an increasingly data-driven world. The specific context of China Shanghai demonstrates how urban centers can serve as vital nodes for global scientific progress. By combining robust observational techniques with advanced computational resources, Astronomers are unlocking new secrets about our universe.</w:t>
      </w:r>
    </w:p>
    <w:p>
      <w:pPr>
        <w:pStyle w:val="BodyText"/>
      </w:pPr>
      <w:r>
        <w:t xml:space="preserve">We call upon international partners to continue collaborating with teams based in China Shanghai to further enhance our collective understanding of the cosmos. The future of astronomy is not just about looking up at the stars; it is about building networks that connect minds across borders and disciplines.</w:t>
      </w:r>
    </w:p>
    <w:bookmarkEnd w:id="30"/>
    <w:bookmarkStart w:id="31" w:name="references"/>
    <w:p>
      <w:pPr>
        <w:pStyle w:val="Heading2"/>
      </w:pPr>
      <w:r>
        <w:t xml:space="preserve">References</w:t>
      </w:r>
    </w:p>
    <w:p>
      <w:pPr>
        <w:numPr>
          <w:ilvl w:val="0"/>
          <w:numId w:val="1004"/>
        </w:numPr>
        <w:pStyle w:val="Compact"/>
      </w:pPr>
      <w:r>
        <w:t xml:space="preserve">Zhang, L., et al. (2023). "Big Data Applications in Chinese Observatories." Journal of Astrophysics and Space Science.</w:t>
      </w:r>
    </w:p>
    <w:p>
      <w:pPr>
        <w:numPr>
          <w:ilvl w:val="0"/>
          <w:numId w:val="1004"/>
        </w:numPr>
        <w:pStyle w:val="Compact"/>
      </w:pPr>
      <w:r>
        <w:t xml:space="preserve">Wang, J., &amp; Li, X. (2024). "The Role of Shanghai in Global Astronomical Research Networks." International Journal of Science and Technology Policy.</w:t>
      </w:r>
    </w:p>
    <w:p>
      <w:pPr>
        <w:numPr>
          <w:ilvl w:val="0"/>
          <w:numId w:val="1004"/>
        </w:numPr>
        <w:pStyle w:val="Compact"/>
      </w:pPr>
      <w:r>
        <w:t xml:space="preserve">National Astronomical Observatory Data Center. (2023). Annual Report on Optical Astronomy Progress in China.</w:t>
      </w:r>
    </w:p>
    <w:bookmarkEnd w:id="31"/>
    <w:bookmarkStart w:id="32" w:name="contact-information"/>
    <w:p>
      <w:pPr>
        <w:pStyle w:val="Heading2"/>
      </w:pPr>
      <w:r>
        <w:t xml:space="preserve">Contact Information</w:t>
      </w:r>
    </w:p>
    <w:p>
      <w:pPr>
        <w:pStyle w:val="FirstParagraph"/>
      </w:pPr>
      <w:r>
        <w:rPr>
          <w:bCs/>
          <w:b/>
        </w:rPr>
        <w:t xml:space="preserve">Lead Astronomer:</w:t>
      </w:r>
      <w:r>
        <w:t xml:space="preserve"> </w:t>
      </w:r>
      <w:r>
        <w:t xml:space="preserve">Dr. Elena Rodriguez (Simulated Persona)</w:t>
      </w:r>
    </w:p>
    <w:p>
      <w:pPr>
        <w:pStyle w:val="BodyText"/>
      </w:pPr>
      <w:r>
        <w:rPr>
          <w:bCs/>
          <w:b/>
        </w:rPr>
        <w:t xml:space="preserve">Institution:</w:t>
      </w:r>
      <w:r>
        <w:t xml:space="preserve"> </w:t>
      </w:r>
      <w:r>
        <w:t xml:space="preserve">Institute of Advanced Astronomy, China Shanghai University of Science and Technology.</w:t>
      </w:r>
    </w:p>
    <w:p>
      <w:pPr>
        <w:pStyle w:val="BodyText"/>
      </w:pPr>
      <w:r>
        <w:rPr>
          <w:bCs/>
          <w:b/>
        </w:rPr>
        <w:t xml:space="preserve">Email:e.rodriguez.astronomy@example.sh.cn</w:t>
      </w:r>
    </w:p>
    <w:p>
      <w:pPr>
        <w:pStyle w:val="BodyText"/>
      </w:pPr>
      <w:r>
        <w:t xml:space="preserve">Date: October 2023</w:t>
      </w:r>
    </w:p>
    <w:bookmarkEnd w:id="32"/>
    <w:p>
      <w:pPr>
        <w:pStyle w:val="BodyText"/>
      </w:pPr>
      <w:r>
        <w:t xml:space="preserve">© 2023 International Conference on Advanced Astrophysics, China Shanghai. All rights reserved. This academic poster presentation is designed for educational and informational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Shanghai Symposium</dc:title>
  <dc:creator/>
  <dc:language>en</dc:language>
  <cp:keywords/>
  <dcterms:created xsi:type="dcterms:W3CDTF">2026-07-29T17:38:48Z</dcterms:created>
  <dcterms:modified xsi:type="dcterms:W3CDTF">2026-07-29T17:38:48Z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