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Bridging</w:t>
      </w:r>
      <w:r>
        <w:t xml:space="preserve"> </w:t>
      </w:r>
      <w:r>
        <w:t xml:space="preserve">Ancient</w:t>
      </w:r>
      <w:r>
        <w:t xml:space="preserve"> </w:t>
      </w:r>
      <w:r>
        <w:t xml:space="preserve">Heritage</w:t>
      </w:r>
      <w:r>
        <w:t xml:space="preserve"> </w:t>
      </w:r>
      <w:r>
        <w:t xml:space="preserve">and</w:t>
      </w:r>
      <w:r>
        <w:t xml:space="preserve"> </w:t>
      </w:r>
      <w:r>
        <w:t xml:space="preserve">Modern</w:t>
      </w:r>
      <w:r>
        <w:t xml:space="preserve"> </w:t>
      </w:r>
      <w:r>
        <w:t xml:space="preserve">Science</w:t>
      </w:r>
      <w:r>
        <w:t xml:space="preserve"> </w:t>
      </w:r>
      <w:r>
        <w:t xml:space="preserve">in</w:t>
      </w:r>
      <w:r>
        <w:t xml:space="preserve"> </w:t>
      </w:r>
      <w:r>
        <w:t xml:space="preserve">Egypt</w:t>
      </w:r>
      <w:r>
        <w:t xml:space="preserve"> </w:t>
      </w:r>
      <w:r>
        <w:t xml:space="preserve">Cairo</w:t>
      </w:r>
    </w:p>
    <w:bookmarkStart w:id="21" w:name="astronomer-poster-presentation"/>
    <w:p>
      <w:pPr>
        <w:pStyle w:val="Heading1"/>
      </w:pPr>
      <w:r>
        <w:t xml:space="preserve">Astronomer Poster Presentation</w:t>
      </w:r>
    </w:p>
    <w:bookmarkStart w:id="20" w:name="X482c3970daeef73b4840532663d934e7f693bfd"/>
    <w:p>
      <w:pPr>
        <w:pStyle w:val="Heading2"/>
      </w:pPr>
      <w:r>
        <w:t xml:space="preserve">Harnessing the Night Sky: Modern Astrophysics Research and Public Engagement in Egypt, Cairo</w:t>
      </w:r>
    </w:p>
    <w:p>
      <w:pPr>
        <w:pStyle w:val="FirstParagraph"/>
      </w:pPr>
      <w:r>
        <w:rPr>
          <w:bCs/>
          <w:b/>
        </w:rPr>
        <w:t xml:space="preserve">Presentation Venue:</w:t>
      </w:r>
      <w:r>
        <w:t xml:space="preserve">The Grand Egyptian Museum (GEM) Observatory &amp; Cairo International Conference Center</w:t>
      </w:r>
      <w:r>
        <w:br/>
      </w:r>
      <w:r>
        <w:rPr>
          <w:bCs/>
          <w:b/>
        </w:rPr>
        <w:t xml:space="preserve">Date:</w:t>
      </w:r>
      <w:r>
        <w:t xml:space="preserve"> </w:t>
      </w:r>
      <w:r>
        <w:t xml:space="preserve">October 15-18, 2024</w:t>
      </w:r>
      <w:r>
        <w:br/>
      </w:r>
      <w:r>
        <w:rPr>
          <w:bCs/>
          <w:b/>
        </w:rPr>
        <w:t xml:space="preserve">Purpose:</w:t>
      </w:r>
      <w:r>
        <w:t xml:space="preserve">To showcase cutting-edge astronomical research while celebrating Cairo’s unique position as a global hub for both ancient and modern astronomical heritage.</w:t>
      </w:r>
    </w:p>
    <w:bookmarkEnd w:id="20"/>
    <w:bookmarkEnd w:id="21"/>
    <w:bookmarkStart w:id="22" w:name="abstract"/>
    <w:p>
      <w:pPr>
        <w:pStyle w:val="Heading3"/>
      </w:pPr>
      <w:r>
        <w:t xml:space="preserve">Abstract</w:t>
      </w:r>
    </w:p>
    <w:p>
      <w:pPr>
        <w:pStyle w:val="FirstParagraph"/>
      </w:pPr>
      <w:r>
        <w:t xml:space="preserve">This poster presentation outlines a comprehensive research initiative focused on advancing observational astrophysics through high-altitude atmospheric monitoring, specifically tailored for the unique climatic conditions of North Africa. By leveraging the pristine desert skies surrounding Cairo and extending into Upper Egypt, this project aims to reduce light pollution interference and atmospheric turbulence in ground-based telescope observations. Furthermore, this presentation addresses the critical role of an</w:t>
      </w:r>
      <w:r>
        <w:t xml:space="preserve"> </w:t>
      </w:r>
      <w:r>
        <w:rPr>
          <w:bCs/>
          <w:b/>
        </w:rPr>
        <w:t xml:space="preserve">Astronomer</w:t>
      </w:r>
      <w:r>
        <w:t xml:space="preserve"> </w:t>
      </w:r>
      <w:r>
        <w:t xml:space="preserve">not merely as a researcher, but as a cultural bridge connecting millennia-old Egyptian celestial knowledge with 21st-century technological capabilities. The data presented herein demonstrates how collaborations between local institutions in</w:t>
      </w:r>
      <w:r>
        <w:t xml:space="preserve"> </w:t>
      </w:r>
      <w:r>
        <w:rPr>
          <w:bCs/>
          <w:b/>
        </w:rPr>
        <w:t xml:space="preserve">Egypt Cairo</w:t>
      </w:r>
      <w:r>
        <w:t xml:space="preserve"> </w:t>
      </w:r>
      <w:r>
        <w:t xml:space="preserve">and international partners can foster educational excellence and scientific innovation.</w:t>
      </w:r>
    </w:p>
    <w:bookmarkEnd w:id="22"/>
    <w:bookmarkStart w:id="23" w:name="X7cf891dcc2f3b85b29c84322587f55ceb47dde0"/>
    <w:p>
      <w:pPr>
        <w:pStyle w:val="Heading2"/>
      </w:pPr>
      <w:r>
        <w:t xml:space="preserve">Introduction: The Legacy of the Nile Stars</w:t>
      </w:r>
    </w:p>
    <w:p>
      <w:pPr>
        <w:pStyle w:val="FirstParagraph"/>
      </w:pPr>
      <w:r>
        <w:t xml:space="preserve">The city of Cairo stands as a testament to humanity's enduring fascination with the cosmos. For over five thousand years, Egyptian civilization has been dictated by the heliacal rising of Sirius (Sothis), which predicted the annual flooding of the Nile. Today, an</w:t>
      </w:r>
      <w:r>
        <w:t xml:space="preserve"> </w:t>
      </w:r>
      <w:r>
        <w:rPr>
          <w:bCs/>
          <w:b/>
        </w:rPr>
        <w:t xml:space="preserve">Astronomer</w:t>
      </w:r>
      <w:r>
        <w:t xml:space="preserve"> </w:t>
      </w:r>
      <w:r>
        <w:t xml:space="preserve">working in this region operates within a landscape rich with historical significance yet facing modern challenges such as rapid urbanization and light pollution.</w:t>
      </w:r>
    </w:p>
    <w:p>
      <w:pPr>
        <w:pStyle w:val="BodyText"/>
      </w:pPr>
      <w:r>
        <w:t xml:space="preserve">This poster presentation seeks to revitalize Cairo’s status as a center for astronomical excellence. While Alexandria and Cairo have historically been hubs of learning, the current infrastructure requires modernization to support next-generation spectroscopy and photometry. By positioning this research in</w:t>
      </w:r>
      <w:r>
        <w:t xml:space="preserve"> </w:t>
      </w:r>
      <w:r>
        <w:rPr>
          <w:bCs/>
          <w:b/>
        </w:rPr>
        <w:t xml:space="preserve">Egypt Cairo</w:t>
      </w:r>
      <w:r>
        <w:t xml:space="preserve">, we aim to highlight the potential of urban-adjacent observatories that utilize adaptive optics technology to counteract atmospheric distortion.</w:t>
      </w:r>
    </w:p>
    <w:bookmarkEnd w:id="23"/>
    <w:bookmarkStart w:id="24" w:name="research-objectives"/>
    <w:p>
      <w:pPr>
        <w:pStyle w:val="Heading2"/>
      </w:pPr>
      <w:r>
        <w:t xml:space="preserve">Research Objectives</w:t>
      </w:r>
    </w:p>
    <w:p>
      <w:pPr>
        <w:numPr>
          <w:ilvl w:val="0"/>
          <w:numId w:val="1001"/>
        </w:numPr>
        <w:pStyle w:val="Compact"/>
      </w:pPr>
      <w:r>
        <w:rPr>
          <w:bCs/>
          <w:b/>
        </w:rPr>
        <w:t xml:space="preserve">A Atmospheric Characterization:</w:t>
      </w:r>
      <w:r>
        <w:t xml:space="preserve">To map the "seeing" conditions (atmospheric turbulence) across different sectors of Cairo and its outskirts during seasonal transitions.</w:t>
      </w:r>
    </w:p>
    <w:p>
      <w:pPr>
        <w:numPr>
          <w:ilvl w:val="0"/>
          <w:numId w:val="1001"/>
        </w:numPr>
        <w:pStyle w:val="Compact"/>
      </w:pPr>
      <w:r>
        <w:rPr>
          <w:bCs/>
          <w:b/>
        </w:rPr>
        <w:t xml:space="preserve">B Data Quality Optimization:</w:t>
      </w:r>
      <w:r>
        <w:t xml:space="preserve">To develop algorithms that filter out urban light pollution artifacts, allowing for clearer observation of deep-sky objects from sites near</w:t>
      </w:r>
      <w:r>
        <w:t xml:space="preserve"> </w:t>
      </w:r>
      <w:r>
        <w:rPr>
          <w:bCs/>
          <w:b/>
        </w:rPr>
        <w:t xml:space="preserve">Egypt Cairo</w:t>
      </w:r>
      <w:r>
        <w:t xml:space="preserve">.</w:t>
      </w:r>
    </w:p>
    <w:p>
      <w:pPr>
        <w:numPr>
          <w:ilvl w:val="0"/>
          <w:numId w:val="1001"/>
        </w:numPr>
        <w:pStyle w:val="Compact"/>
      </w:pPr>
      <w:r>
        <w:rPr>
          <w:bCs/>
          <w:b/>
        </w:rPr>
        <w:t xml:space="preserve">C Educational Outreach:</w:t>
      </w:r>
      <w:r>
        <w:t xml:space="preserve">To design curriculum modules for local schools that connect ancient Egyptian mythology with modern planetary science.</w:t>
      </w:r>
    </w:p>
    <w:bookmarkEnd w:id="24"/>
    <w:bookmarkStart w:id="25" w:name="methodology"/>
    <w:p>
      <w:pPr>
        <w:pStyle w:val="Heading2"/>
      </w:pPr>
      <w:r>
        <w:t xml:space="preserve">Methodology</w:t>
      </w:r>
    </w:p>
    <w:p>
      <w:pPr>
        <w:pStyle w:val="FirstParagraph"/>
      </w:pPr>
      <w:r>
        <w:t xml:space="preserve">The research methodology employed in this project is rigorous and multi-faceted, ensuring that the data collected is both scientifically valid and culturally relevant.</w:t>
      </w:r>
    </w:p>
    <w:p>
      <w:pPr>
        <w:pStyle w:val="BodyText"/>
      </w:pPr>
      <w:r>
        <w:rPr>
          <w:bCs/>
          <w:b/>
        </w:rPr>
        <w:t xml:space="preserve">Data Acquisition:</w:t>
      </w:r>
      <w:r>
        <w:br/>
      </w:r>
      <w:r>
        <w:t xml:space="preserve">We utilized a network of automated all-sky cameras positioned at varying elevations outside of central</w:t>
      </w:r>
      <w:r>
        <w:t xml:space="preserve"> </w:t>
      </w:r>
      <w:r>
        <w:rPr>
          <w:bCs/>
          <w:b/>
        </w:rPr>
        <w:t xml:space="preserve">Egypt Cairo</w:t>
      </w:r>
      <w:r>
        <w:t xml:space="preserve">. These cameras recorded continuous images of the night sky over a twelve-month period. Simultaneously, professional-grade CCD telescopes equipped with adaptive optics systems were deployed at partner university sites in Giza and New Cairo.</w:t>
      </w:r>
    </w:p>
    <w:p>
      <w:pPr>
        <w:pStyle w:val="BodyText"/>
      </w:pPr>
      <w:r>
        <w:rPr>
          <w:bCs/>
          <w:b/>
        </w:rPr>
        <w:t xml:space="preserve">Atmospheric Modeling:</w:t>
      </w:r>
      <w:r>
        <w:br/>
      </w:r>
      <w:r>
        <w:t xml:space="preserve">Using lidar (Light Detection and Ranging) technology, we measured aerosol concentration and humidity levels. This data was crucial for understanding how the desert climate interacts with the urban heat island effect generated by Cairo’s dense population. An</w:t>
      </w:r>
      <w:r>
        <w:t xml:space="preserve"> </w:t>
      </w:r>
      <w:r>
        <w:rPr>
          <w:bCs/>
          <w:b/>
        </w:rPr>
        <w:t xml:space="preserve">Astronomer</w:t>
      </w:r>
      <w:r>
        <w:t xml:space="preserve"> </w:t>
      </w:r>
      <w:r>
        <w:t xml:space="preserve">must understand these environmental variables to correct for refraction errors in high-precision astrometry.</w:t>
      </w:r>
    </w:p>
    <w:p>
      <w:pPr>
        <w:pStyle w:val="BodyText"/>
      </w:pPr>
      <w:r>
        <w:rPr>
          <w:bCs/>
          <w:b/>
        </w:rPr>
        <w:t xml:space="preserve">Spectral Analysis:</w:t>
      </w:r>
      <w:r>
        <w:br/>
      </w:r>
      <w:r>
        <w:t xml:space="preserve">We analyzed spectra of standard stars (such as Vega and Sirius) to determine the extinction coefficients specific to the Cairo region. This allows us to calibrate observations made by amateur and professional telescopes alike, ensuring consistency across datasets collected within</w:t>
      </w:r>
      <w:r>
        <w:t xml:space="preserve"> </w:t>
      </w:r>
      <w:r>
        <w:rPr>
          <w:bCs/>
          <w:b/>
        </w:rPr>
        <w:t xml:space="preserve">Egypt Cairo</w:t>
      </w:r>
      <w:r>
        <w:t xml:space="preserve">.</w:t>
      </w:r>
    </w:p>
    <w:bookmarkEnd w:id="25"/>
    <w:bookmarkStart w:id="26" w:name="preliminary-results"/>
    <w:p>
      <w:pPr>
        <w:pStyle w:val="Heading2"/>
      </w:pPr>
      <w:r>
        <w:t xml:space="preserve">Preliminary Results</w:t>
      </w:r>
    </w:p>
    <w:p>
      <w:pPr>
        <w:pStyle w:val="FirstParagraph"/>
      </w:pPr>
      <w:r>
        <w:t xml:space="preserve">The initial findings from this twelve-month study present promising avenues for improving observational astronomy in urban environments.</w:t>
      </w:r>
    </w:p>
    <w:p>
      <w:pPr>
        <w:pStyle w:val="BodyText"/>
      </w:pPr>
      <w:r>
        <w:rPr>
          <w:bCs/>
          <w:b/>
        </w:rPr>
        <w:t xml:space="preserve">Finding 1: Optimal Observation Windows:</w:t>
      </w:r>
      <w:r>
        <w:br/>
      </w:r>
      <w:r>
        <w:t xml:space="preserve">Our data indicates that the best seeing conditions in the Cairo metropolitan area occur between 2:00 AM and 4:00 AM local time, with a significant drop in atmospheric turbulence due to the cooling of surface air. This window is critical for scheduling high-resolution imaging.</w:t>
      </w:r>
    </w:p>
    <w:p>
      <w:pPr>
        <w:pStyle w:val="BodyText"/>
      </w:pPr>
      <w:r>
        <w:rPr>
          <w:bCs/>
          <w:b/>
        </w:rPr>
        <w:t xml:space="preserve">Finding 2: Light Pollution Mitigation:</w:t>
      </w:r>
      <w:r>
        <w:br/>
      </w:r>
      <w:r>
        <w:t xml:space="preserve">Through advanced software filtering, we were able to recover data on variable stars that were previously obscured by skyglow. This proves that even within a major metropolis like</w:t>
      </w:r>
      <w:r>
        <w:t xml:space="preserve"> </w:t>
      </w:r>
      <w:r>
        <w:rPr>
          <w:bCs/>
          <w:b/>
        </w:rPr>
        <w:t xml:space="preserve">Egypt Cairo</w:t>
      </w:r>
      <w:r>
        <w:t xml:space="preserve">, serious scientific work can be conducted if the right technological tools are applied.</w:t>
      </w:r>
    </w:p>
    <w:p>
      <w:pPr>
        <w:pStyle w:val="BodyText"/>
      </w:pPr>
      <w:r>
        <w:rPr>
          <w:bCs/>
          <w:b/>
        </w:rPr>
        <w:t xml:space="preserve">Finding 3: Cultural Correlation:</w:t>
      </w:r>
      <w:r>
        <w:br/>
      </w:r>
      <w:r>
        <w:t xml:space="preserve">We successfully mapped the positions of key stars mentioned in the ancient Book of the Dead to their modern celestial coordinates, providing a tangible link for students and tourists visiting Cairo. This approach demonstrates that an</w:t>
      </w:r>
      <w:r>
        <w:t xml:space="preserve"> </w:t>
      </w:r>
      <w:r>
        <w:rPr>
          <w:bCs/>
          <w:b/>
        </w:rPr>
        <w:t xml:space="preserve">Astronomer</w:t>
      </w:r>
      <w:r>
        <w:t xml:space="preserve"> </w:t>
      </w:r>
      <w:r>
        <w:t xml:space="preserve">serves as a historian, preserving intangible cultural heritage through science.</w:t>
      </w:r>
    </w:p>
    <w:bookmarkEnd w:id="26"/>
    <w:bookmarkStart w:id="27" w:name="impact-on-egypt-cairo-community"/>
    <w:p>
      <w:pPr>
        <w:pStyle w:val="Heading2"/>
      </w:pPr>
      <w:r>
        <w:t xml:space="preserve">Impact on Egypt Cairo Community</w:t>
      </w:r>
    </w:p>
    <w:p>
      <w:pPr>
        <w:pStyle w:val="FirstParagraph"/>
      </w:pPr>
      <w:r>
        <w:t xml:space="preserve">The implications of this research extend far beyond academic journals. For the community of</w:t>
      </w:r>
      <w:r>
        <w:t xml:space="preserve"> </w:t>
      </w:r>
      <w:r>
        <w:rPr>
          <w:bCs/>
          <w:b/>
        </w:rPr>
        <w:t xml:space="preserve">Egypt Cairo</w:t>
      </w:r>
      <w:r>
        <w:t xml:space="preserve">, this project offers:</w:t>
      </w:r>
    </w:p>
    <w:p>
      <w:pPr>
        <w:numPr>
          <w:ilvl w:val="0"/>
          <w:numId w:val="1002"/>
        </w:numPr>
        <w:pStyle w:val="Compact"/>
      </w:pPr>
      <w:r>
        <w:rPr>
          <w:bCs/>
          <w:b/>
        </w:rPr>
        <w:t xml:space="preserve">Tourism Enhancement:</w:t>
      </w:r>
      <w:r>
        <w:t xml:space="preserve">New public viewing nights at local observatories, promoting science tourism alongside historical tourism.</w:t>
      </w:r>
    </w:p>
    <w:p>
      <w:pPr>
        <w:numPr>
          <w:ilvl w:val="0"/>
          <w:numId w:val="1002"/>
        </w:numPr>
        <w:pStyle w:val="Compact"/>
      </w:pPr>
      <w:r>
        <w:rPr>
          <w:bCs/>
          <w:b/>
        </w:rPr>
        <w:t xml:space="preserve">Youth Engagement:</w:t>
      </w:r>
      <w:r>
        <w:t xml:space="preserve">Partnerships with Egyptian schools to introduce coding and robotics through telescope control software.</w:t>
      </w:r>
    </w:p>
    <w:p>
      <w:pPr>
        <w:numPr>
          <w:ilvl w:val="0"/>
          <w:numId w:val="1002"/>
        </w:numPr>
        <w:pStyle w:val="Compact"/>
      </w:pPr>
      <w:r>
        <w:rPr>
          <w:bCs/>
          <w:b/>
        </w:rPr>
        <w:t xml:space="preserve">Policymaking Support:</w:t>
      </w:r>
      <w:r>
        <w:t xml:space="preserve">Data provided to the Ministry of Environment regarding light pollution regulations in historic districts.</w:t>
      </w:r>
    </w:p>
    <w:bookmarkEnd w:id="27"/>
    <w:bookmarkStart w:id="28" w:name="conclusion"/>
    <w:p>
      <w:pPr>
        <w:pStyle w:val="Heading2"/>
      </w:pPr>
      <w:r>
        <w:t xml:space="preserve">Conclusion</w:t>
      </w:r>
    </w:p>
    <w:p>
      <w:pPr>
        <w:pStyle w:val="FirstParagraph"/>
      </w:pPr>
      <w:r>
        <w:t xml:space="preserve">This poster presentation underscores the vital role of the modern</w:t>
      </w:r>
      <w:r>
        <w:t xml:space="preserve"> </w:t>
      </w:r>
      <w:r>
        <w:rPr>
          <w:bCs/>
          <w:b/>
        </w:rPr>
        <w:t xml:space="preserve">Astronomer</w:t>
      </w:r>
      <w:r>
        <w:t xml:space="preserve"> </w:t>
      </w:r>
      <w:r>
        <w:t xml:space="preserve">in bridging the gap between ancient wisdom and futuristic technology. By focusing our efforts on the unique geographical and cultural context of</w:t>
      </w:r>
      <w:r>
        <w:t xml:space="preserve"> </w:t>
      </w:r>
      <w:r>
        <w:rPr>
          <w:bCs/>
          <w:b/>
        </w:rPr>
        <w:t xml:space="preserve">Egypt Cairo</w:t>
      </w:r>
      <w:r>
        <w:t xml:space="preserve">, we have demonstrated that urban astronomy is not only possible but highly rewarding.</w:t>
      </w:r>
    </w:p>
    <w:p>
      <w:pPr>
        <w:pStyle w:val="BodyText"/>
      </w:pPr>
      <w:r>
        <w:t xml:space="preserve">The synergy between Egypt’s rich history of celestial observation and its current scientific ambitions creates a fertile ground for innovation. We call upon international collaborators, local government bodies, and educational institutions to support this vision. Together, we can ensure that Cairo remains a beacon of light in the night sky of global scientific discovery.</w:t>
      </w:r>
    </w:p>
    <w:bookmarkEnd w:id="28"/>
    <w:p>
      <w:pPr>
        <w:pStyle w:val="BodyText"/>
      </w:pPr>
      <w:r>
        <w:rPr>
          <w:bCs/>
          <w:b/>
        </w:rPr>
        <w:t xml:space="preserve">Contact Information:</w:t>
      </w:r>
      <w:r>
        <w:br/>
      </w:r>
      <w:r>
        <w:t xml:space="preserve">Dr. Ahmed Hassan, Lead Researcher</w:t>
      </w:r>
      <w:r>
        <w:br/>
      </w:r>
      <w:r>
        <w:t xml:space="preserve">Department of Astrophysics, Cairo University</w:t>
      </w:r>
      <w:r>
        <w:br/>
      </w:r>
      <w:r>
        <w:t xml:space="preserve">Email: ahmed.hassan@astro-cairo.edu.eg | Phone: +20 123 456 7890</w:t>
      </w:r>
      <w:r>
        <w:br/>
      </w:r>
      <w:r>
        <w:br/>
      </w:r>
      <w:r>
        <w:rPr>
          <w:bCs/>
          <w:b/>
        </w:rPr>
        <w:t xml:space="preserve">Acknowledgments:</w:t>
      </w:r>
      <w:r>
        <w:br/>
      </w:r>
      <w:r>
        <w:t xml:space="preserve">This research was supported by the National Research Council of Egypt and the International Astronomical Union’s Office for Astronomy Development. We thank all student volunteers from Giza High School for their assistance in data collection.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Bridging Ancient Heritage and Modern Science in Egypt Cairo</dc:title>
  <dc:creator/>
  <dc:language>en</dc:language>
  <cp:keywords/>
  <dcterms:created xsi:type="dcterms:W3CDTF">2026-07-30T03:48:05Z</dcterms:created>
  <dcterms:modified xsi:type="dcterms:W3CDTF">2026-07-30T03:48:05Z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