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The</w:t>
      </w:r>
      <w:r>
        <w:t xml:space="preserve"> </w:t>
      </w:r>
      <w:r>
        <w:t xml:space="preserve">Naples</w:t>
      </w:r>
      <w:r>
        <w:t xml:space="preserve"> </w:t>
      </w:r>
      <w:r>
        <w:t xml:space="preserve">Observatory</w:t>
      </w:r>
      <w:r>
        <w:t xml:space="preserve"> </w:t>
      </w:r>
      <w:r>
        <w:t xml:space="preserve">Legacy</w:t>
      </w:r>
    </w:p>
    <w:bookmarkStart w:id="29" w:name="X9ac0e614cfb8c7890705ef80fc41346f73a8099"/>
    <w:p>
      <w:pPr>
        <w:pStyle w:val="Heading1"/>
      </w:pPr>
      <w:r>
        <w:t xml:space="preserve">Bridging Eras: The Modern Astronomer at the Osservatorio Astronomico di Capodimonte</w:t>
      </w:r>
    </w:p>
    <w:p>
      <w:pPr>
        <w:pStyle w:val="FirstParagraph"/>
      </w:pPr>
      <w:r>
        <w:t xml:space="preserve">Presented at the International Symposium on Astrophysics and Cultural Heritage</w:t>
      </w:r>
      <w:r>
        <w:br/>
      </w:r>
      <w:r>
        <w:t xml:space="preserve">Naples, Italy</w:t>
      </w:r>
      <w:r>
        <w:br/>
      </w:r>
      <w:r>
        <w:br/>
      </w:r>
      <w:r>
        <w:rPr>
          <w:bCs/>
          <w:b/>
        </w:rPr>
        <w:t xml:space="preserve">Presenter:</w:t>
      </w:r>
      <w:r>
        <w:t xml:space="preserve"> </w:t>
      </w:r>
      <w:r>
        <w:t xml:space="preserve">Dr. Elena Rossi, Senior Researcher in Astrometry &amp; Instrumentation</w:t>
      </w:r>
      <w:r>
        <w:br/>
      </w:r>
      <w:r>
        <w:rPr>
          <w:bCs/>
          <w:b/>
        </w:rPr>
        <w:t xml:space="preserve">Affiliation:</w:t>
      </w:r>
      <w:r>
        <w:t xml:space="preserve"> </w:t>
      </w:r>
      <w:r>
        <w:t xml:space="preserve">Department of Physics, University of Naples Federico II / INAF-OAC</w:t>
      </w:r>
    </w:p>
    <w:bookmarkStart w:id="20" w:name="abstract"/>
    <w:p>
      <w:pPr>
        <w:pStyle w:val="Heading3"/>
      </w:pPr>
      <w:r>
        <w:t xml:space="preserve">Abstract</w:t>
      </w:r>
    </w:p>
    <w:p>
      <w:pPr>
        <w:pStyle w:val="FirstParagraph"/>
      </w:pPr>
      <w:r>
        <w:t xml:space="preserve">This poster presentation explores the pivotal role of the contemporary astronomer situated within one of Europe's oldest and most scientifically rich institutions: the Osservatorio Astronomico di Capodimonte in Naples, Italy. By analyzing historical data archives alongside modern photometric surveys, this study highlights how Italian astronomers in Naples are leveraging their unique geographical location to advance our understanding of variable stars and exoplanetary atmospheres. This document serves as both a retrospective of the observatory's legacy and a forward-looking proposal for international collaboration in Southern Hemisphere-equivalent latitude observations from the Northern hemisphere context.</w:t>
      </w:r>
    </w:p>
    <w:bookmarkEnd w:id="20"/>
    <w:bookmarkStart w:id="21" w:name="Xd84a4a0c1998f601da277b46c5d13f803a88be8"/>
    <w:p>
      <w:pPr>
        <w:pStyle w:val="Heading2"/>
      </w:pPr>
      <w:r>
        <w:t xml:space="preserve">1. Introduction: The Astronomer’s Context in Italy</w:t>
      </w:r>
    </w:p>
    <w:p>
      <w:pPr>
        <w:pStyle w:val="FirstParagraph"/>
      </w:pPr>
      <w:r>
        <w:t xml:space="preserve">To understand the current landscape of astronomical research, one must first appreciate the specific context provided by Italy Naples as a scientific hub. Unlike high-altitude sites in Chile or Hawaii, the observatories of Southern Italy offer a unique combination of historical continuity and modern technological adaptation. The astronomer working in this region is not merely an observer but a custodian of centuries of data, ranging from the pre-telescopic observations to modern digital surveys.</w:t>
      </w:r>
    </w:p>
    <w:p>
      <w:pPr>
        <w:pStyle w:val="BodyText"/>
      </w:pPr>
      <w:r>
        <w:t xml:space="preserve">The primary objective of this presentation is to delineate the specific contributions made by the astronomer at Capodimonte. We argue that the strategic positioning in Naples provides a critical observational window for celestial objects that are often obscured or difficult to monitor from northern latitudes, specifically those near the celestial equator and parts of the southern sky visible from 40°N latitude. Furthermore, we discuss how local collaboration with institutions such as University Federico II enhances the pedagogical and research output of every astronomer stationed here.</w:t>
      </w:r>
    </w:p>
    <w:bookmarkEnd w:id="21"/>
    <w:bookmarkStart w:id="24" w:name="Xee61ae0307a02873566dad41b385e0932f6b846"/>
    <w:p>
      <w:pPr>
        <w:pStyle w:val="Heading2"/>
      </w:pPr>
      <w:r>
        <w:t xml:space="preserve">2. Methodology: Data Acquisition and Historical Integration</w:t>
      </w:r>
    </w:p>
    <w:p>
      <w:pPr>
        <w:pStyle w:val="FirstParagraph"/>
      </w:pPr>
      <w:r>
        <w:t xml:space="preserve">Our approach involves a dual-methodology framework that combines classical astrometry with modern spectroscopy. The data sets utilized in this study were collected over the past decade using the 182-cm diameter Cassegrain telescope at Capodimonte, which remains one of the largest optical telescopes in Europe.</w:t>
      </w:r>
    </w:p>
    <w:bookmarkStart w:id="22" w:name="long-term-monitoring"/>
    <w:p>
      <w:pPr>
        <w:pStyle w:val="Heading3"/>
      </w:pPr>
      <w:r>
        <w:t xml:space="preserve">2.1 Long-Term Monitoring</w:t>
      </w:r>
    </w:p>
    <w:p>
      <w:pPr>
        <w:pStyle w:val="FirstParagraph"/>
      </w:pPr>
      <w:r>
        <w:t xml:space="preserve">The astronomer employs automated CCD imaging systems to monitor light curves of selected variable stars. By integrating these modern measurements with photographic plates archived at the observatory dating back to 1880, we create long-baseline light curves spanning more than a century. This temporal depth is crucial for understanding secular changes in stellar behavior, particularly for eclipsing binaries and Cepheid variables which serve as standard candles in cosmological distance measurements.</w:t>
      </w:r>
    </w:p>
    <w:bookmarkEnd w:id="22"/>
    <w:bookmarkStart w:id="23" w:name="spectroscopic-analysis"/>
    <w:p>
      <w:pPr>
        <w:pStyle w:val="Heading3"/>
      </w:pPr>
      <w:r>
        <w:t xml:space="preserve">2.2 Spectroscopic Analysis</w:t>
      </w:r>
    </w:p>
    <w:p>
      <w:pPr>
        <w:pStyle w:val="FirstParagraph"/>
      </w:pPr>
      <w:r>
        <w:t xml:space="preserve">In addition to photometry, high-resolution spectroscopy is conducted to analyze the chemical composition of stars within the Galactic bulge and halo. The atmosphere of Naples, while urban, allows for sufficient seeing conditions during specific months (late summer to early autumn) that permit high-fidelity spectral analysis. This section details the calibration techniques used to mitigate atmospheric extinction effects common in low-altitude observatories located near dense population centers like Italy Naples.</w:t>
      </w:r>
    </w:p>
    <w:bookmarkEnd w:id="23"/>
    <w:bookmarkEnd w:id="24"/>
    <w:bookmarkStart w:id="25" w:name="Xa94967b11ca307f1bb7e6debf2f2cb8e2791e41"/>
    <w:p>
      <w:pPr>
        <w:pStyle w:val="Heading2"/>
      </w:pPr>
      <w:r>
        <w:t xml:space="preserve">3. Results: Discoveries from the Neapolitan Sky</w:t>
      </w:r>
    </w:p>
    <w:p>
      <w:pPr>
        <w:pStyle w:val="FirstParagraph"/>
      </w:pPr>
      <w:r>
        <w:t xml:space="preserve">The research conducted by our team of astronomers has yielded several significant results that contribute to the broader field of astrophysics. These findings are presented below, emphasizing the unique perspective offered by an astronomer based in Italy Naples.</w:t>
      </w:r>
    </w:p>
    <w:p>
      <w:pPr>
        <w:numPr>
          <w:ilvl w:val="0"/>
          <w:numId w:val="1001"/>
        </w:numPr>
        <w:pStyle w:val="Compact"/>
      </w:pPr>
      <w:r>
        <w:rPr>
          <w:bCs/>
          <w:b/>
        </w:rPr>
        <w:t xml:space="preserve">Determination of Stellar Parameters:</w:t>
      </w:r>
      <w:r>
        <w:t xml:space="preserve"> </w:t>
      </w:r>
      <w:r>
        <w:t xml:space="preserve">We have refined the fundamental parameters (mass, radius, temperature) for a sample of 50 eclipsing binary systems. These determinations are critical for calibrating mass-luminosity relations, which underpin stellar evolution models.</w:t>
      </w:r>
    </w:p>
    <w:p>
      <w:pPr>
        <w:numPr>
          <w:ilvl w:val="0"/>
          <w:numId w:val="1001"/>
        </w:numPr>
        <w:pStyle w:val="Compact"/>
      </w:pPr>
      <w:r>
        <w:rPr>
          <w:bCs/>
          <w:b/>
        </w:rPr>
        <w:t xml:space="preserve">Exoplanet Atmospheres:</w:t>
      </w:r>
      <w:r>
        <w:t xml:space="preserve"> </w:t>
      </w:r>
      <w:r>
        <w:t xml:space="preserve">Utilizing transit photometry data collected from Capodimonte, we detected atmospheric absorption signatures in a hot Jupiter exoplanet. This study demonstrates that high-quality exoplanetary science can be conducted from mid-latitude sites with rigorous weather monitoring and instrument stability.</w:t>
      </w:r>
    </w:p>
    <w:p>
      <w:pPr>
        <w:numPr>
          <w:ilvl w:val="0"/>
          <w:numId w:val="1001"/>
        </w:numPr>
        <w:pStyle w:val="Compact"/>
      </w:pPr>
      <w:r>
        <w:rPr>
          <w:bCs/>
          <w:b/>
        </w:rPr>
        <w:t xml:space="preserve">Nearby Galaxy Surveys:</w:t>
      </w:r>
      <w:r>
        <w:t xml:space="preserve"> </w:t>
      </w:r>
      <w:r>
        <w:t xml:space="preserve">The astronomer’s team has contributed to mapping the distribution of young stellar objects in the Large Magellanic Cloud. The visibility of this galaxy from Naples offers a distinct advantage over northern observatories, allowing for more frequent monitoring of transient events within the cloud.</w:t>
      </w:r>
    </w:p>
    <w:bookmarkEnd w:id="25"/>
    <w:bookmarkStart w:id="26" w:name="discussion-challenges-and-opportunities"/>
    <w:p>
      <w:pPr>
        <w:pStyle w:val="Heading2"/>
      </w:pPr>
      <w:r>
        <w:t xml:space="preserve">4. Discussion: Challenges and Opportunities</w:t>
      </w:r>
    </w:p>
    <w:p>
      <w:pPr>
        <w:pStyle w:val="FirstParagraph"/>
      </w:pPr>
      <w:r>
        <w:t xml:space="preserve">Working as an astronomer in a historic city like Naples presents distinct challenges. Light pollution from the metropolitan area is a persistent concern, requiring careful selection of spectral filters and narrow-band imaging techniques to isolate astrophysical signals from background noise. However, this challenge has spurred innovation in adaptive optics technology and image processing algorithms developed locally at Capodimonte.</w:t>
      </w:r>
    </w:p>
    <w:p>
      <w:pPr>
        <w:pStyle w:val="BodyText"/>
      </w:pPr>
      <w:r>
        <w:t xml:space="preserve">Moreover, the cultural richness of Italy Naples provides an unparalleled environment for science communication. The astronomer here often serves as a bridge between complex astrophysical concepts and the public, leveraging the city's vibrant academic and artistic culture to foster interest in STEM fields among Italian youth. This engagement is vital for sustaining future generations of scientists within Italy.</w:t>
      </w:r>
    </w:p>
    <w:p>
      <w:pPr>
        <w:pStyle w:val="BodyText"/>
      </w:pPr>
      <w:r>
        <w:t xml:space="preserve">Furthermore, the collaboration with other European networks allows astronomers in Naples to participate in multi-observatory campaigns. By coordinating with telescopes across Europe and beyond, we can achieve continuous coverage of variable objects, a feat impossible for any single site due to day/night cycles and weather constraints.</w:t>
      </w:r>
    </w:p>
    <w:bookmarkEnd w:id="26"/>
    <w:bookmarkStart w:id="27" w:name="conclusion"/>
    <w:p>
      <w:pPr>
        <w:pStyle w:val="Heading2"/>
      </w:pPr>
      <w:r>
        <w:t xml:space="preserve">5. Conclusion</w:t>
      </w:r>
    </w:p>
    <w:p>
      <w:pPr>
        <w:pStyle w:val="FirstParagraph"/>
      </w:pPr>
      <w:r>
        <w:t xml:space="preserve">In conclusion, the role of the astronomer in Italy Naples is multifaceted: they are researchers pushing the boundaries of stellar astrophysics, historians preserving invaluable archival data, and educators engaging with society. The Osservatorio Astronomico di Capodimonte stands as a testament to this enduring legacy. As we look to the future, continued investment in instrumentation at this site will ensure that astronomers based here remain competitive on the global stage.</w:t>
      </w:r>
    </w:p>
    <w:p>
      <w:pPr>
        <w:pStyle w:val="BodyText"/>
      </w:pPr>
      <w:r>
        <w:t xml:space="preserve">We call upon the international scientific community to recognize and support these efforts. The unique advantages of observing from Naples, combined with the technical expertise of its astronomers, offer a promising path for answering some of astronomy's most pressing questions regarding stellar evolution and planetary systems. This poster serves as an invitation to collaborate, combining our data with your resources to illuminate the cosmos further.</w:t>
      </w:r>
    </w:p>
    <w:bookmarkEnd w:id="27"/>
    <w:bookmarkStart w:id="28" w:name="references"/>
    <w:p>
      <w:pPr>
        <w:pStyle w:val="Heading2"/>
      </w:pPr>
      <w:r>
        <w:t xml:space="preserve">6. References</w:t>
      </w:r>
    </w:p>
    <w:p>
      <w:pPr>
        <w:numPr>
          <w:ilvl w:val="0"/>
          <w:numId w:val="1002"/>
        </w:numPr>
        <w:pStyle w:val="Compact"/>
      </w:pPr>
      <w:r>
        <w:t xml:space="preserve">Rossi, E., et al. (2023). "Long-term Photometric Analysis of Eclipsing Binaries from Capodimonte." *The Astrophysical Journal*, 945(1), 112-128.</w:t>
      </w:r>
    </w:p>
    <w:p>
      <w:pPr>
        <w:numPr>
          <w:ilvl w:val="0"/>
          <w:numId w:val="1002"/>
        </w:numPr>
        <w:pStyle w:val="Compact"/>
      </w:pPr>
      <w:r>
        <w:t xml:space="preserve">Bianchi, L., &amp; Romano, A. (2022). "Adaptive Optics Performance in Urban Environments: Case Study of Naples." *Journal of Astronomical Instrumentation*, 10(3), 45-67.</w:t>
      </w:r>
    </w:p>
    <w:p>
      <w:pPr>
        <w:numPr>
          <w:ilvl w:val="0"/>
          <w:numId w:val="1002"/>
        </w:numPr>
        <w:pStyle w:val="Compact"/>
      </w:pPr>
      <w:r>
        <w:t xml:space="preserve">Inaf-OAC Official Records. (1880-2023). "Archival Photographic Plates and Logbooks." Osservatorio Astronomico di Capodimonte,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The Naples Observatory Legacy</dc:title>
  <dc:creator/>
  <dc:language>en</dc:language>
  <cp:keywords/>
  <dcterms:created xsi:type="dcterms:W3CDTF">2026-07-29T18:02:56Z</dcterms:created>
  <dcterms:modified xsi:type="dcterms:W3CDTF">2026-07-29T18:02:56Z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