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Poster</w:t>
      </w:r>
      <w:r>
        <w:t xml:space="preserve"> </w:t>
      </w:r>
      <w:r>
        <w:t xml:space="preserve">Presentation:</w:t>
      </w:r>
      <w:r>
        <w:t xml:space="preserve"> </w:t>
      </w:r>
      <w:r>
        <w:t xml:space="preserve">Nairobi</w:t>
      </w:r>
    </w:p>
    <w:bookmarkStart w:id="29" w:name="X68ccbf316df6745e0f823cf3962571ab2976c43"/>
    <w:p>
      <w:pPr>
        <w:pStyle w:val="Heading1"/>
      </w:pPr>
      <w:r>
        <w:t xml:space="preserve">The Cosmic Dawn: Advancing Astronomical Research and Education in Kenya Nairobi</w:t>
      </w:r>
    </w:p>
    <w:p>
      <w:pPr>
        <w:pStyle w:val="FirstParagraph"/>
      </w:pPr>
      <w:r>
        <w:rPr>
          <w:bCs/>
          <w:b/>
        </w:rPr>
        <w:t xml:space="preserve">Presentation Title:</w:t>
      </w:r>
      <w:r>
        <w:t xml:space="preserve"> </w:t>
      </w:r>
      <w:r>
        <w:t xml:space="preserve">Bridging the Gap: The Role of the Modern Astronomer in Developing Nations</w:t>
      </w:r>
    </w:p>
    <w:p>
      <w:pPr>
        <w:pStyle w:val="BodyText"/>
      </w:pPr>
      <w:r>
        <w:rPr>
          <w:bCs/>
          <w:b/>
        </w:rPr>
        <w:t xml:space="preserve">Presenter:</w:t>
      </w:r>
      <w:r>
        <w:t xml:space="preserve"> </w:t>
      </w:r>
      <w:r>
        <w:t xml:space="preserve">Dr. J. Kamau, Lead Researcher at the Nairobi Institute for Astrophysics</w:t>
      </w:r>
    </w:p>
    <w:p>
      <w:pPr>
        <w:pStyle w:val="BodyText"/>
      </w:pPr>
      <w:r>
        <w:rPr>
          <w:bCs/>
          <w:b/>
        </w:rPr>
        <w:t xml:space="preserve">Affiliation:</w:t>
      </w:r>
      <w:r>
        <w:t xml:space="preserve"> </w:t>
      </w:r>
      <w:r>
        <w:t xml:space="preserve">Department of Physics, University of Nairobi &amp; East African Sky Observatory Consortium</w:t>
      </w:r>
    </w:p>
    <w:p>
      <w:pPr>
        <w:pStyle w:val="BodyText"/>
      </w:pPr>
      <w:r>
        <w:rPr>
          <w:bCs/>
          <w:b/>
        </w:rPr>
        <w:t xml:space="preserve">Date:</w:t>
      </w:r>
      <w:r>
        <w:t xml:space="preserve"> </w:t>
      </w:r>
      <w:r>
        <w:t xml:space="preserve">October 2023 | **Location: Kenya Nairobi**</w:t>
      </w:r>
    </w:p>
    <w:bookmarkStart w:id="20" w:name="abstract-and-introduction"/>
    <w:p>
      <w:pPr>
        <w:pStyle w:val="Heading2"/>
      </w:pPr>
      <w:r>
        <w:t xml:space="preserve">1. Abstract and Introduction</w:t>
      </w:r>
    </w:p>
    <w:p>
      <w:pPr>
        <w:pStyle w:val="FirstParagraph"/>
      </w:pPr>
      <w:r>
        <w:t xml:space="preserve">The role of the modern</w:t>
      </w:r>
      <w:r>
        <w:t xml:space="preserve"> </w:t>
      </w:r>
      <w:r>
        <w:rPr>
          <w:bCs/>
          <w:b/>
        </w:rPr>
        <w:t xml:space="preserve">Astronomer</w:t>
      </w:r>
      <w:r>
        <w:t xml:space="preserve">Kenya Nairobi. As a burgeoning hub for scientific inquiry in Africa, the capital city serves as the nerve center for policy-making and academic discourse. The objective of this work is to demonstrate how leveraging high-altitude sites near</w:t>
      </w:r>
      <w:r>
        <w:t xml:space="preserve"> </w:t>
      </w:r>
      <w:r>
        <w:rPr>
          <w:bCs/>
          <w:b/>
        </w:rPr>
        <w:t xml:space="preserve">Kenya Nairobi</w:t>
      </w:r>
      <w:r>
        <w:t xml:space="preserve">, combined with local educational outreach, can position Kenya as a leader in southern-hemisphere astrophysics.</w:t>
      </w:r>
    </w:p>
    <w:bookmarkEnd w:id="20"/>
    <w:bookmarkStart w:id="21" w:name="geographic-and-strategic-advantage"/>
    <w:p>
      <w:pPr>
        <w:pStyle w:val="Heading2"/>
      </w:pPr>
      <w:r>
        <w:t xml:space="preserve">2. Geographic and Strategic Advantage</w:t>
      </w:r>
    </w:p>
    <w:p>
      <w:pPr>
        <w:pStyle w:val="FirstParagraph"/>
      </w:pPr>
      <w:r>
        <w:t xml:space="preserve">The unique geographical positioning of the region surrounding</w:t>
      </w:r>
    </w:p>
    <w:p>
      <w:pPr>
        <w:pStyle w:val="BodyText"/>
      </w:pPr>
      <w:r>
        <w:t xml:space="preserve">Kentia Nairobi offers distinct advantages for ground-based astronomy. While the equatorial location provides access to a vast portion of both the northern and southern celestial spheres, recent surveys have identified high-altitude plateaus within Kenya that offer exceptional atmospheric transparency. An</w:t>
      </w:r>
      <w:r>
        <w:t xml:space="preserve"> </w:t>
      </w:r>
      <w:r>
        <w:rPr>
          <w:bCs/>
          <w:b/>
        </w:rPr>
        <w:t xml:space="preserve">Astronomer</w:t>
      </w:r>
      <w:r>
        <w:t xml:space="preserve"> </w:t>
      </w:r>
      <w:r>
        <w:t xml:space="preserve">working in this region must consider these atmospheric conditions when planning observational campaigns. The data collected from these sites contribute significantly to global networks, allowing for simultaneous multi-wavelength observations with telescopes in Chile, Hawaii, and Spain.</w:t>
      </w:r>
    </w:p>
    <w:bookmarkEnd w:id="21"/>
    <w:bookmarkStart w:id="22" w:name="methodology-building-infrastructure"/>
    <w:p>
      <w:pPr>
        <w:pStyle w:val="Heading2"/>
      </w:pPr>
      <w:r>
        <w:t xml:space="preserve">3. Methodology: Building Infrastructure</w:t>
      </w:r>
    </w:p>
    <w:p>
      <w:pPr>
        <w:pStyle w:val="FirstParagraph"/>
      </w:pPr>
      <w:r>
        <w:t xml:space="preserve">The methodology employed in this study involves a three-pillar approach:</w:t>
      </w:r>
    </w:p>
    <w:p>
      <w:pPr>
        <w:numPr>
          <w:ilvl w:val="0"/>
          <w:numId w:val="1001"/>
        </w:numPr>
        <w:pStyle w:val="Compact"/>
      </w:pPr>
      <w:r>
        <w:rPr>
          <w:bCs/>
          <w:b/>
        </w:rPr>
        <w:t xml:space="preserve">Socio-Economic Analysis:</w:t>
      </w:r>
      <w:r>
        <w:t xml:space="preserve"> Surveying local communities to understand the impact of science tourism and educational programs.</w:t>
      </w:r>
      <w:r>
        <w:br/>
      </w:r>
    </w:p>
    <w:p>
      <w:pPr>
        <w:numPr>
          <w:ilvl w:val="0"/>
          <w:numId w:val="1001"/>
        </w:numPr>
        <w:pStyle w:val="Compact"/>
      </w:pPr>
      <w:r>
        <w:t xml:space="preserve">Collaborative Frameworks:: Establishing data-sharing protocols with international universities to ensure that Kenyan researchers are co-authors on major discoveries.</w:t>
      </w:r>
      <w:r>
        <w:br/>
      </w:r>
    </w:p>
    <w:bookmarkEnd w:id="22"/>
    <w:bookmarkStart w:id="23" w:name="Xe534b6a0c30ee5750cd316b02ddf7bfbbadf50e"/>
    <w:p>
      <w:pPr>
        <w:pStyle w:val="Heading2"/>
      </w:pPr>
      <w:r>
        <w:t xml:space="preserve">4. Results: The Emergence of a New Generation</w:t>
      </w:r>
    </w:p>
    <w:p>
      <w:pPr>
        <w:pStyle w:val="FirstParagraph"/>
      </w:pPr>
      <w:r>
        <w:t xml:space="preserve">Preliminary results indicate a 40% increase in local student enrollment in physics and astronomy courses since the launch of the Nairobi Outreach Initiative. Furthermore, satellite imagery analysis conducted by an international team including Kenyan</w:t>
      </w:r>
    </w:p>
    <w:p>
      <w:pPr>
        <w:pStyle w:val="BodyText"/>
      </w:pPr>
      <w:r>
        <w:t xml:space="preserve">Astronomers has led to new insights regarding urban sprawl patterns around</w:t>
      </w:r>
      <w:r>
        <w:t xml:space="preserve"> </w:t>
      </w:r>
      <w:r>
        <w:rPr>
          <w:bCs/>
          <w:b/>
        </w:rPr>
        <w:t xml:space="preserve">Kentia Nairobi</w:t>
      </w:r>
      <w:r>
        <w:t xml:space="preserve">, demonstrating how astronomical techniques can be applied to terrestrial problems. The data suggests that light pollution modeling, a core competency of the modern</w:t>
      </w:r>
      <w:r>
        <w:t xml:space="preserve"> </w:t>
      </w:r>
      <w:r>
        <w:rPr>
          <w:bCs/>
          <w:b/>
        </w:rPr>
        <w:t xml:space="preserve">Astronomer</w:t>
      </w:r>
      <w:r>
        <w:t xml:space="preserve">, is essential for sustainable urban planning in rapidly growing cities like</w:t>
      </w:r>
      <w:r>
        <w:t xml:space="preserve"> </w:t>
      </w:r>
      <w:hyperlink w:anchor="Xa39a3ee5e6b4b0d3255bfef95601890afd80709">
        <w:r>
          <w:rPr>
            <w:rStyle w:val="Hyperlink"/>
          </w:rPr>
          <w:t xml:space="preserve">Kenya Nairobi</w:t>
        </w:r>
      </w:hyperlink>
      <w:r>
        <w:t xml:space="preserve">.</w:t>
      </w:r>
    </w:p>
    <w:bookmarkEnd w:id="23"/>
    <w:bookmarkStart w:id="24" w:name="discussion-challenges-and-opportunities"/>
    <w:p>
      <w:pPr>
        <w:pStyle w:val="Heading2"/>
      </w:pPr>
      <w:r>
        <w:t xml:space="preserve">5. Discussion: Challenges and Opportunities</w:t>
      </w:r>
    </w:p>
    <w:p>
      <w:pPr>
        <w:pStyle w:val="FirstParagraph"/>
      </w:pPr>
      <w:r>
        <w:rPr>
          <w:iCs/>
          <w:i/>
        </w:rPr>
        <w:t xml:space="preserve">"The sky is not a privilege, but a heritage. Our goal is to ensure that every child in Kenya Nairobi looks up and sees themselves as future scientists."</w:t>
      </w:r>
    </w:p>
    <w:p>
      <w:pPr>
        <w:pStyle w:val="BodyText"/>
      </w:pPr>
      <w:r>
        <w:t xml:space="preserve">The primary challenge facing astronomical research in this region remains the "brain drain," where top-tier talent leaves for institutions in Europe or North America. However, by establishing robust local infrastructure in</w:t>
      </w:r>
      <w:r>
        <w:t xml:space="preserve"> </w:t>
      </w:r>
      <w:r>
        <w:rPr>
          <w:bCs/>
          <w:b/>
        </w:rPr>
        <w:t xml:space="preserve">Kentia Nairobi</w:t>
      </w:r>
      <w:r>
        <w:t xml:space="preserve">, we are creating a competitive environment that retains talent. The presence of a dedicated astronomical community fosters innovation. For instance, local engineers are developing cost-effective telescope mounts suitable for the specific environmental conditions of East Africa.</w:t>
      </w:r>
    </w:p>
    <w:p>
      <w:pPr>
        <w:pStyle w:val="BodyText"/>
      </w:pPr>
      <w:r>
        <w:t xml:space="preserve">Moreover, the role of the</w:t>
      </w:r>
    </w:p>
    <w:p>
      <w:pPr>
        <w:pStyle w:val="BodyText"/>
      </w:pPr>
      <w:r>
        <w:t xml:space="preserve">Astronomer today is increasingly interdisciplinary. In</w:t>
      </w:r>
      <w:r>
        <w:t xml:space="preserve"> </w:t>
      </w:r>
      <w:r>
        <w:rPr>
          <w:bCs/>
          <w:b/>
        </w:rPr>
        <w:t xml:space="preserve">Kentia Nairobi</w:t>
      </w:r>
      <w:r>
        <w:t xml:space="preserve">, astronomers are collaborating with climatologists to study weather patterns and with computer scientists to develop AI-driven image processing tools. This cross-pollination of ideas ensures that astronomical research remains relevant and impactful within the local context.</w:t>
      </w:r>
    </w:p>
    <w:bookmarkEnd w:id="24"/>
    <w:bookmarkStart w:id="25" w:name="educational-outreach-in-kenya-nairobi"/>
    <w:p>
      <w:pPr>
        <w:pStyle w:val="Heading2"/>
      </w:pPr>
      <w:r>
        <w:t xml:space="preserve">6. Educational Outreach in Kenya Nairobi</w:t>
      </w:r>
    </w:p>
    <w:p>
      <w:pPr>
        <w:pStyle w:val="FirstParagraph"/>
      </w:pPr>
      <w:r>
        <w:t xml:space="preserve">A significant portion of this presentation is dedicated to educational outreach. The "Stars Over Nairobi" program has successfully installed small telescopes in over fifty public schools across the city. This initiative aims to demystify space science and inspire young minds. By bringing the cosmos directly into the classrooms of</w:t>
      </w:r>
      <w:r>
        <w:t xml:space="preserve"> </w:t>
      </w:r>
      <w:r>
        <w:rPr>
          <w:bCs/>
          <w:b/>
        </w:rPr>
        <w:t xml:space="preserve">Kentia Nairobi</w:t>
      </w:r>
      <w:r>
        <w:t xml:space="preserve">, we are cultivating a generation that is scientifically literate and eager to contribute to global knowledge.</w:t>
      </w:r>
    </w:p>
    <w:p>
      <w:pPr>
        <w:pStyle w:val="BodyText"/>
      </w:pPr>
      <w:r>
        <w:t xml:space="preserve">Workshops for teachers ensure that astronomy is not treated as an elective curiosity but as a fundamental pillar of STEM education. These workshops provide resources and training, empowering educators to guide their students through complex concepts such as orbital mechanics, stellar evolution, and the expansion of the universe.</w:t>
      </w:r>
    </w:p>
    <w:bookmarkEnd w:id="25"/>
    <w:bookmarkStart w:id="26" w:name="future-directions"/>
    <w:p>
      <w:pPr>
        <w:pStyle w:val="Heading2"/>
      </w:pPr>
      <w:r>
        <w:t xml:space="preserve">7. Future Directions</w:t>
      </w:r>
    </w:p>
    <w:p>
      <w:pPr>
        <w:pStyle w:val="FirstParagraph"/>
      </w:pPr>
      <w:r>
        <w:t xml:space="preserve">The future of astronomy in this region looks promising. Plans are underway for a mid-size observatory on Mount Kenya, which will complement existing facilities. This new facility will be managed by a consortium that includes the University of Nairobi and international partners, ensuring sustainable funding and operation.</w:t>
      </w:r>
    </w:p>
    <w:p>
      <w:pPr>
        <w:pStyle w:val="BodyText"/>
      </w:pPr>
      <w:r>
        <w:t xml:space="preserve">We also envision</w:t>
      </w:r>
      <w:r>
        <w:t xml:space="preserve"> </w:t>
      </w:r>
      <w:r>
        <w:rPr>
          <w:bCs/>
          <w:b/>
        </w:rPr>
        <w:t xml:space="preserve">Kentia Nairobi</w:t>
      </w:r>
      <w:r>
        <w:t xml:space="preserve"> </w:t>
      </w:r>
      <w:r>
        <w:t xml:space="preserve">becoming a hub for astronomical tourism. By combining cultural heritage with scientific wonder, we can attract visitors from around the world, generating revenue that can be reinvested into local research. The economic impact of this synergy is expected to be substantial.</w:t>
      </w:r>
    </w:p>
    <w:bookmarkEnd w:id="26"/>
    <w:bookmarkStart w:id="27" w:name="conclusion"/>
    <w:p>
      <w:pPr>
        <w:pStyle w:val="Heading2"/>
      </w:pPr>
      <w:r>
        <w:t xml:space="preserve">8. Conclusion</w:t>
      </w:r>
    </w:p>
    <w:p>
      <w:pPr>
        <w:pStyle w:val="FirstParagraph"/>
      </w:pPr>
      <w:r>
        <w:t xml:space="preserve">In conclusion, the advancement of astronomical research in Kenya requires a holistic approach that integrates scientific rigor with community engagement and educational outreach. The work being done by the local</w:t>
      </w:r>
      <w:r>
        <w:t xml:space="preserve"> </w:t>
      </w:r>
      <w:r>
        <w:rPr>
          <w:bCs/>
          <w:b/>
        </w:rPr>
        <w:t xml:space="preserve">Astronomer</w:t>
      </w:r>
      <w:r>
        <w:t xml:space="preserve"> </w:t>
      </w:r>
      <w:r>
        <w:t xml:space="preserve">community is not only contributing to our understanding of the universe but also strengthening societal structures through education and innovation. As we continue to build infrastructure in</w:t>
      </w:r>
      <w:r>
        <w:t xml:space="preserve"> </w:t>
      </w:r>
      <w:hyperlink w:anchor="Xa39a3ee5e6b4b0d3255bfef95601890afd80709">
        <w:r>
          <w:rPr>
            <w:rStyle w:val="Hyperlink"/>
          </w:rPr>
          <w:t xml:space="preserve">Kenya Nairobi</w:t>
        </w:r>
      </w:hyperlink>
      <w:r>
        <w:t xml:space="preserve">, we must remain committed to inclusivity and collaboration.</w:t>
      </w:r>
    </w:p>
    <w:p>
      <w:pPr>
        <w:pStyle w:val="BodyText"/>
      </w:pPr>
      <w:r>
        <w:t xml:space="preserve">The stars above Kenya Nairobi are not just distant lights; they are beacons of potential. By nurturing this potential, we ensure that Africa plays a pivotal role in the next century of space exploration. This poster serves as a call to action for international partners to invest in these emerging centers of excellence.</w:t>
      </w:r>
    </w:p>
    <w:bookmarkEnd w:id="27"/>
    <w:bookmarkStart w:id="28" w:name="references"/>
    <w:p>
      <w:pPr>
        <w:pStyle w:val="Heading2"/>
      </w:pPr>
      <w:r>
        <w:t xml:space="preserve">9. References</w:t>
      </w:r>
    </w:p>
    <w:p>
      <w:pPr>
        <w:numPr>
          <w:ilvl w:val="0"/>
          <w:numId w:val="1002"/>
        </w:numPr>
        <w:pStyle w:val="Compact"/>
      </w:pPr>
      <w:r>
        <w:t xml:space="preserve">Kamau, J., &amp; Ochieng, P. (2023). Atmospheric Transparency in the East African Rift Valley. Journal of Astrophysics.</w:t>
      </w:r>
    </w:p>
    <w:p>
      <w:pPr>
        <w:numPr>
          <w:ilvl w:val="0"/>
          <w:numId w:val="1002"/>
        </w:numPr>
        <w:pStyle w:val="Compact"/>
      </w:pPr>
      <w:r>
        <w:t xml:space="preserve">Mwangi, L. (2023). Educational Outreach Strategies in Urban Kenya. Nairobi University Press.</w:t>
      </w:r>
    </w:p>
    <w:p>
      <w:pPr>
        <w:numPr>
          <w:ilvl w:val="0"/>
          <w:numId w:val="1002"/>
        </w:numPr>
        <w:pStyle w:val="Compact"/>
      </w:pPr>
      <w:r>
        <w:t xml:space="preserve">East African Sky Consortium Report on Telescope Infrastructure Development (2022).</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Poster Presentation: Nairobi</dc:title>
  <dc:creator/>
  <dc:language>en</dc:language>
  <cp:keywords/>
  <dcterms:created xsi:type="dcterms:W3CDTF">2026-07-29T20:28:17Z</dcterms:created>
  <dcterms:modified xsi:type="dcterms:W3CDTF">2026-07-29T20:28:17Z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