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Advancing</w:t>
      </w:r>
      <w:r>
        <w:t xml:space="preserve"> </w:t>
      </w:r>
      <w:r>
        <w:t xml:space="preserve">Astrophysics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0" w:name="X704cf20aea65cdb7382be0fa9a012ecbf791eb6"/>
    <w:p>
      <w:pPr>
        <w:pStyle w:val="Heading1"/>
      </w:pPr>
      <w:r>
        <w:t xml:space="preserve">Advancing Astrophysics Through Collaboration</w:t>
      </w:r>
    </w:p>
    <w:p>
      <w:pPr>
        <w:pStyle w:val="FirstParagraph"/>
      </w:pPr>
      <w:r>
        <w:t xml:space="preserve">The Role of the Modern Astronomer in the Global Scientific Community</w:t>
      </w:r>
    </w:p>
    <w:p>
      <w:r>
        <w:pict>
          <v:rect style="width:0;height:1.5pt" o:hralign="center" o:hrstd="t" o:hr="t"/>
        </w:pict>
      </w:r>
    </w:p>
    <w:p>
      <w:pPr>
        <w:pStyle w:val="FirstParagraph"/>
      </w:pPr>
      <w:r>
        <w:rPr>
          <w:bCs/>
          <w:b/>
        </w:rPr>
        <w:t xml:space="preserve">Presented at:</w:t>
      </w:r>
      <w:r>
        <w:t xml:space="preserve"> </w:t>
      </w:r>
      <w:r>
        <w:t xml:space="preserve">International Conference on Emerging Technologies &amp; Sciences</w:t>
      </w:r>
    </w:p>
    <w:p>
      <w:pPr>
        <w:pStyle w:val="BodyText"/>
      </w:pPr>
      <w:r>
        <w:rPr>
          <w:bCs/>
          <w:b/>
        </w:rPr>
        <w:t xml:space="preserve">Location:</w:t>
      </w:r>
      <w:r>
        <w:t xml:space="preserve"> </w:t>
      </w:r>
      <w:r>
        <w:t xml:space="preserve">Kuala Lumpur, Malaysia</w:t>
      </w:r>
    </w:p>
    <w:p>
      <w:pPr>
        <w:pStyle w:val="BodyText"/>
      </w:pPr>
      <w:r>
        <w:t xml:space="preserve">Prepared by the Department of Physics, [University Name Placeholder]</w:t>
      </w:r>
    </w:p>
    <w:bookmarkEnd w:id="20"/>
    <w:bookmarkStart w:id="21" w:name="X3ba01fd6a57b1a09bef775f1bf5783217b45142"/>
    <w:p>
      <w:pPr>
        <w:pStyle w:val="Heading2"/>
      </w:pPr>
      <w:r>
        <w:t xml:space="preserve">Introduction to the Astronomer's Evolving Role</w:t>
      </w:r>
    </w:p>
    <w:p>
      <w:pPr>
        <w:pStyle w:val="FirstParagraph"/>
      </w:pPr>
      <w:r>
        <w:t xml:space="preserve">The field of astronomy has undergone a transformative shift in the twenty-first century. No longer confined solely to theoretical calculations or isolated observational campaigns, the modern</w:t>
      </w:r>
      <w:r>
        <w:t xml:space="preserve"> </w:t>
      </w:r>
      <w:r>
        <w:rPr>
          <w:bCs/>
          <w:b/>
        </w:rPr>
        <w:t xml:space="preserve">Astronomer</w:t>
      </w:r>
      <w:r>
        <w:t xml:space="preserve"> </w:t>
      </w:r>
      <w:r>
        <w:t xml:space="preserve">serves as a critical node in a vast, interconnected global network of scientific inquiry. This poster presentation elucidates the multifaceted responsibilities of contemporary astronomers who contribute to our understanding of the universe while simultaneously engaging with local and international stakeholders.</w:t>
      </w:r>
    </w:p>
    <w:p>
      <w:pPr>
        <w:pStyle w:val="BodyText"/>
      </w:pPr>
      <w:r>
        <w:t xml:space="preserve">In particular, we highlight how researchers based in Southeast Asia are reshaping regional contributions to astrophysics. The host city,</w:t>
      </w:r>
      <w:r>
        <w:t xml:space="preserve"> </w:t>
      </w:r>
      <w:r>
        <w:rPr>
          <w:bCs/>
          <w:b/>
        </w:rPr>
        <w:t xml:space="preserve">Kuala Lumpur</w:t>
      </w:r>
      <w:r>
        <w:t xml:space="preserve">, Malaysia, stands as a burgeoning hub for scientific discourse in the region. By leveraging Kuala Lumpur's strategic position as a capital city with strong ties to international academic bodies—such as the International Astronomical Union (IAU) and various UNESCO-affiliated programs—local astronomers can amplify their impact on global knowledge production.</w:t>
      </w:r>
    </w:p>
    <w:p>
      <w:pPr>
        <w:pStyle w:val="BodyText"/>
      </w:pPr>
      <w:r>
        <w:t xml:space="preserve">This document outlines the specific methodologies, collaborative frameworks, and societal impacts associated with astronomical research conducted by an</w:t>
      </w:r>
      <w:r>
        <w:t xml:space="preserve"> </w:t>
      </w:r>
      <w:r>
        <w:rPr>
          <w:bCs/>
          <w:b/>
        </w:rPr>
        <w:t xml:space="preserve">Astronomer</w:t>
      </w:r>
      <w:r>
        <w:t xml:space="preserve">, with a focused lens on initiatives launching from</w:t>
      </w:r>
      <w:r>
        <w:t xml:space="preserve"> </w:t>
      </w:r>
      <w:r>
        <w:rPr>
          <w:bCs/>
          <w:b/>
        </w:rPr>
        <w:t xml:space="preserve">Malaysia Kuala Lumpur</w:t>
      </w:r>
      <w:r>
        <w:t xml:space="preserve">. It argues that geographic location does not dictate scientific merit; rather, connectivity and rigorous methodology do.</w:t>
      </w:r>
    </w:p>
    <w:bookmarkEnd w:id="21"/>
    <w:bookmarkStart w:id="22" w:name="methodologies-employ"/>
    <w:p>
      <w:pPr>
        <w:pStyle w:val="Heading2"/>
      </w:pPr>
      <w:r>
        <w:t xml:space="preserve">Methodologies Employ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Advancing Astrophysics in the Context of Malaysia Kuala Lumpur</dc:title>
  <dc:creator/>
  <dc:language>en</dc:language>
  <cp:keywords/>
  <dcterms:created xsi:type="dcterms:W3CDTF">2026-07-29T21:30:22Z</dcterms:created>
  <dcterms:modified xsi:type="dcterms:W3CDTF">2026-07-29T21:30:22Z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