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Lima</w:t>
      </w:r>
    </w:p>
    <w:bookmarkStart w:id="20" w:name="Xfb73314f20eb120a13785f9f793369a4fab8f33"/>
    <w:p>
      <w:pPr>
        <w:pStyle w:val="Heading1"/>
      </w:pPr>
      <w:r>
        <w:t xml:space="preserve">Astronomer: Advancing Knowledge in Peru Lima</w:t>
      </w:r>
    </w:p>
    <w:p>
      <w:pPr>
        <w:pStyle w:val="FirstParagraph"/>
      </w:pPr>
      <w:r>
        <w:rPr>
          <w:bCs/>
          <w:b/>
        </w:rPr>
        <w:t xml:space="preserve">An Academic Poster Presentation on Cosmic Discoveries and Local Impact</w:t>
      </w:r>
    </w:p>
    <w:bookmarkEnd w:id="20"/>
    <w:bookmarkStart w:id="21" w:name="X918dd7a2e2e592bf33b3fc536d11068efe7c183"/>
    <w:p>
      <w:pPr>
        <w:pStyle w:val="Heading2"/>
      </w:pPr>
      <w:r>
        <w:t xml:space="preserve">Introduction: The Role of the Astronomer in Modern Science</w:t>
      </w:r>
    </w:p>
    <w:p>
      <w:pPr>
        <w:pStyle w:val="FirstParagraph"/>
      </w:pPr>
      <w:r>
        <w:t xml:space="preserve">The field of astronomy has evolved significantly over the past century, transitioning from purely observational studies to complex computational models and interdisciplinary collaborations. At the heart of this scientific revolution is the</w:t>
      </w:r>
      <w:r>
        <w:t xml:space="preserve"> </w:t>
      </w:r>
      <w:r>
        <w:t xml:space="preserve">Astronomer</w:t>
      </w:r>
      <w:r>
        <w:t xml:space="preserve">, a professional dedicated to understanding the universe's origins, structure, and evolution. This poster presentation aims to highlight recent breakthroughs in astronomical research and their specific relevance to the geographic and cultural context of</w:t>
      </w:r>
      <w:r>
        <w:t xml:space="preserve"> </w:t>
      </w:r>
      <w:r>
        <w:rPr>
          <w:bCs/>
          <w:b/>
        </w:rPr>
        <w:t xml:space="preserve">Peru Lima</w:t>
      </w:r>
      <w:r>
        <w:t xml:space="preserve">. By bridging international scientific standards with local engagement, we demonstrate how</w:t>
      </w:r>
      <w:r>
        <w:t xml:space="preserve"> </w:t>
      </w:r>
      <w:r>
        <w:t xml:space="preserve">Astronomer</w:t>
      </w:r>
      <w:r>
        <w:t xml:space="preserve">-led initiatives can inspire future generations in the Andean region.</w:t>
      </w:r>
    </w:p>
    <w:bookmarkEnd w:id="21"/>
    <w:bookmarkStart w:id="22" w:name="research-objectives-and-methodologies"/>
    <w:p>
      <w:pPr>
        <w:pStyle w:val="Heading2"/>
      </w:pPr>
      <w:r>
        <w:t xml:space="preserve">Research Objectives and Methodologies</w:t>
      </w:r>
    </w:p>
    <w:p>
      <w:pPr>
        <w:pStyle w:val="FirstParagraph"/>
      </w:pPr>
      <w:r>
        <w:t xml:space="preserve">This study focuses on three primary areas where an</w:t>
      </w:r>
      <w:r>
        <w:t xml:space="preserve"> </w:t>
      </w:r>
      <w:r>
        <w:t xml:space="preserve">Astronomer</w:t>
      </w:r>
      <w:r>
        <w:t xml:space="preserve">'s expertise is critical:</w:t>
      </w:r>
    </w:p>
    <w:p>
      <w:pPr>
        <w:numPr>
          <w:ilvl w:val="0"/>
          <w:numId w:val="1001"/>
        </w:numPr>
        <w:pStyle w:val="Compact"/>
      </w:pPr>
      <w:r>
        <w:rPr>
          <w:bCs/>
          <w:b/>
        </w:rPr>
        <w:t xml:space="preserve">Astrophysical Modeling:</w:t>
      </w:r>
      <w:r>
        <w:t xml:space="preserve"> </w:t>
      </w:r>
      <w:r>
        <w:t xml:space="preserve">Utilizing high-performance computing to simulate galactic formations.</w:t>
      </w:r>
    </w:p>
    <w:p>
      <w:pPr>
        <w:numPr>
          <w:ilvl w:val="0"/>
          <w:numId w:val="1001"/>
        </w:numPr>
        <w:pStyle w:val="Compact"/>
      </w:pPr>
      <w:r>
        <w:rPr>
          <w:bCs/>
          <w:b/>
        </w:rPr>
        <w:t xml:space="preserve">Data Analysis Techniques:</w:t>
      </w:r>
      <w:r>
        <w:t xml:space="preserve"> </w:t>
      </w:r>
      <w:r>
        <w:t xml:space="preserve">Employing machine learning algorithms to process vast datasets from space telescopes.</w:t>
      </w:r>
    </w:p>
    <w:p>
      <w:pPr>
        <w:numPr>
          <w:ilvl w:val="0"/>
          <w:numId w:val="1001"/>
        </w:numPr>
        <w:pStyle w:val="Compact"/>
      </w:pPr>
      <w:r>
        <w:rPr>
          <w:bCs/>
          <w:b/>
        </w:rPr>
        <w:t xml:space="preserve">PUBLIC ENGAGEMENT IN PERU LIMA:</w:t>
      </w:r>
    </w:p>
    <w:p>
      <w:pPr>
        <w:numPr>
          <w:ilvl w:val="0"/>
          <w:numId w:val="1000"/>
        </w:numPr>
        <w:pStyle w:val="Compact"/>
      </w:pPr>
      <w:r>
        <w:t xml:space="preserve">Creating accessible educational programs that connect the scientific community with the public in</w:t>
      </w:r>
      <w:r>
        <w:t xml:space="preserve"> </w:t>
      </w:r>
      <w:r>
        <w:rPr>
          <w:bCs/>
          <w:b/>
        </w:rPr>
        <w:t xml:space="preserve">Peru Lima</w:t>
      </w:r>
      <w:r>
        <w:t xml:space="preserve">.</w:t>
      </w:r>
    </w:p>
    <w:bookmarkEnd w:id="22"/>
    <w:bookmarkStart w:id="23" w:name="Xabd317a77666b068a30968e4fac0e4b0662bd61"/>
    <w:p>
      <w:pPr>
        <w:pStyle w:val="Heading2"/>
      </w:pPr>
      <w:r>
        <w:t xml:space="preserve">Key Findings: A Global Perspective with Local Roots</w:t>
      </w:r>
    </w:p>
    <w:p>
      <w:pPr>
        <w:pStyle w:val="FirstParagraph"/>
      </w:pPr>
      <w:r>
        <w:t xml:space="preserve">The results presented herein underscore the universal applicability of astronomical principles while emphasizing the unique opportunities available in specific locations. For instance, data collected by international observatories has allowed an</w:t>
      </w:r>
      <w:r>
        <w:t xml:space="preserve"> </w:t>
      </w:r>
      <w:r>
        <w:t xml:space="preserve">Astronomer</w:t>
      </w:r>
      <w:r>
        <w:t xml:space="preserve"> </w:t>
      </w:r>
      <w:r>
        <w:t xml:space="preserve">to refine models of dark matter distribution with unprecedented accuracy. However, these findings are not just abstract concepts; they have tangible implications for how we view our place in the cosmos.</w:t>
      </w:r>
    </w:p>
    <w:p>
      <w:pPr>
        <w:pStyle w:val="BodyText"/>
      </w:pPr>
      <w:r>
        <w:t xml:space="preserve">In the context of</w:t>
      </w:r>
      <w:r>
        <w:t xml:space="preserve"> </w:t>
      </w:r>
      <w:r>
        <w:rPr>
          <w:bCs/>
          <w:b/>
        </w:rPr>
        <w:t xml:space="preserve">Peru Lima</w:t>
      </w:r>
      <w:r>
        <w:t xml:space="preserve">, recent atmospheric studies conducted by an</w:t>
      </w:r>
      <w:r>
        <w:t xml:space="preserve"> </w:t>
      </w:r>
      <w:r>
        <w:t xml:space="preserve">Astronomer</w:t>
      </w:r>
      <w:r>
        <w:t xml:space="preserve"> </w:t>
      </w:r>
      <w:r>
        <w:t xml:space="preserve">have revealed optimal viewing conditions in surrounding high-altitude regions, which can be leveraged for ground-based astronomical observations. This synergy between local environmental characteristics and global scientific goals represents a new paradigm in how</w:t>
      </w:r>
      <w:r>
        <w:t xml:space="preserve"> </w:t>
      </w:r>
      <w:r>
        <w:rPr>
          <w:bCs/>
          <w:b/>
        </w:rPr>
        <w:t xml:space="preserve">Peru Lima</w:t>
      </w:r>
      <w:r>
        <w:t xml:space="preserve">-based institutions can contribute to worldwide astrophysical research.</w:t>
      </w:r>
    </w:p>
    <w:bookmarkEnd w:id="23"/>
    <w:bookmarkStart w:id="24" w:name="X948f5a3ffc54d595e47a1c03102c4ab7973d094"/>
    <w:p>
      <w:pPr>
        <w:pStyle w:val="Heading2"/>
      </w:pPr>
      <w:r>
        <w:t xml:space="preserve">The Importance of Local Engagement in Peru Lima</w:t>
      </w:r>
    </w:p>
    <w:p>
      <w:pPr>
        <w:pStyle w:val="FirstParagraph"/>
      </w:pPr>
      <w:r>
        <w:t xml:space="preserve">A crucial aspect of modern scientific dissemination is the active involvement of local communities. In</w:t>
      </w:r>
      <w:r>
        <w:t xml:space="preserve"> </w:t>
      </w:r>
      <w:r>
        <w:rPr>
          <w:bCs/>
          <w:b/>
        </w:rPr>
        <w:t xml:space="preserve">Peru Lima</w:t>
      </w:r>
      <w:r>
        <w:t xml:space="preserve">, an</w:t>
      </w:r>
      <w:r>
        <w:t xml:space="preserve"> </w:t>
      </w:r>
      <w:r>
        <w:t xml:space="preserve">Astronomer</w:t>
      </w:r>
      <w:r>
        <w:t xml:space="preserve"> </w:t>
      </w:r>
      <w:r>
        <w:t xml:space="preserve">plays a pivotal role as a mediator between complex scientific data and public understanding. This poster highlights several case studies where outreach programs led by an</w:t>
      </w:r>
      <w:r>
        <w:t xml:space="preserve"> </w:t>
      </w:r>
      <w:r>
        <w:t xml:space="preserve">Astronomer</w:t>
      </w:r>
      <w:r>
        <w:t xml:space="preserve"> </w:t>
      </w:r>
      <w:r>
        <w:t xml:space="preserve">have successfully increased interest in STEM (Science, Technology, Engineering, and Mathematics) fields among students in</w:t>
      </w:r>
      <w:r>
        <w:t xml:space="preserve"> </w:t>
      </w:r>
      <w:r>
        <w:rPr>
          <w:bCs/>
          <w:b/>
        </w:rPr>
        <w:t xml:space="preserve">Peru Lima</w:t>
      </w:r>
      <w:r>
        <w:t xml:space="preserve">.</w:t>
      </w:r>
    </w:p>
    <w:p>
      <w:pPr>
        <w:pStyle w:val="BodyText"/>
      </w:pPr>
      <w:r>
        <w:t xml:space="preserve">The geographical positioning of</w:t>
      </w:r>
      <w:r>
        <w:t xml:space="preserve"> </w:t>
      </w:r>
      <w:r>
        <w:rPr>
          <w:bCs/>
          <w:b/>
        </w:rPr>
        <w:t xml:space="preserve">Peru Lima</w:t>
      </w:r>
      <w:r>
        <w:t xml:space="preserve">, combined with its growing infrastructure for higher education, provides a fertile ground for fostering the next generation of scientists. By hosting workshops and public lectures, an</w:t>
      </w:r>
      <w:r>
        <w:t xml:space="preserve"> </w:t>
      </w:r>
      <w:r>
        <w:t xml:space="preserve">Astronomer</w:t>
      </w:r>
      <w:r>
        <w:t xml:space="preserve"> </w:t>
      </w:r>
      <w:r>
        <w:t xml:space="preserve">can demystify complex topics such as black holes and exoplanets, making them relevant to the everyday lives of people in</w:t>
      </w:r>
      <w:r>
        <w:t xml:space="preserve"> </w:t>
      </w:r>
      <w:r>
        <w:rPr>
          <w:bCs/>
          <w:b/>
        </w:rPr>
        <w:t xml:space="preserve">Peru Lima</w:t>
      </w:r>
      <w:r>
        <w:t xml:space="preserve">.</w:t>
      </w:r>
    </w:p>
    <w:bookmarkEnd w:id="24"/>
    <w:bookmarkStart w:id="25" w:name="X16d63d938a877b3b4dc7f89586e81ff008c56d6"/>
    <w:p>
      <w:pPr>
        <w:pStyle w:val="Heading2"/>
      </w:pPr>
      <w:r>
        <w:t xml:space="preserve">Conclusion: Future Directions for the Astronomer</w:t>
      </w:r>
    </w:p>
    <w:p>
      <w:pPr>
        <w:pStyle w:val="FirstParagraph"/>
      </w:pPr>
      <w:r>
        <w:t xml:space="preserve">In conclusion, this poster presentation reaffirms the vital role of the</w:t>
      </w:r>
      <w:r>
        <w:t xml:space="preserve"> </w:t>
      </w:r>
      <w:r>
        <w:t xml:space="preserve">Astronomer</w:t>
      </w:r>
      <w:r>
        <w:t xml:space="preserve"> </w:t>
      </w:r>
      <w:r>
        <w:t xml:space="preserve">in both advancing scientific knowledge and engaging with local communities. The specific focus on</w:t>
      </w:r>
      <w:r>
        <w:t xml:space="preserve"> </w:t>
      </w:r>
      <w:r>
        <w:rPr>
          <w:bCs/>
          <w:b/>
        </w:rPr>
        <w:t xml:space="preserve">Peru Lima</w:t>
      </w:r>
      <w:r>
        <w:t xml:space="preserve"> </w:t>
      </w:r>
      <w:r>
        <w:t xml:space="preserve">demonstrates that astronomical research is not confined to remote observatories but is deeply integrated into urban and educational centers. Future work will involve expanding collaborative networks between international institutions and those based in</w:t>
      </w:r>
      <w:r>
        <w:t xml:space="preserve"> </w:t>
      </w:r>
      <w:r>
        <w:rPr>
          <w:bCs/>
          <w:b/>
        </w:rPr>
        <w:t xml:space="preserve">Peru Lima</w:t>
      </w:r>
      <w:r>
        <w:t xml:space="preserve">, ensuring that an</w:t>
      </w:r>
      <w:r>
        <w:t xml:space="preserve"> </w:t>
      </w:r>
      <w:r>
        <w:t xml:space="preserve">Astronomer</w:t>
      </w:r>
      <w:r>
        <w:t xml:space="preserve">'s impact extends beyond data collection to include meaningful societal contribution.</w:t>
      </w:r>
    </w:p>
    <w:p>
      <w:pPr>
        <w:pStyle w:val="BodyText"/>
      </w:pPr>
      <w:r>
        <w:t xml:space="preserve">We invite further discussion on how we can enhance the capabilities of an</w:t>
      </w:r>
      <w:r>
        <w:t xml:space="preserve"> </w:t>
      </w:r>
      <w:r>
        <w:t xml:space="preserve">Astronomer</w:t>
      </w:r>
      <w:r>
        <w:t xml:space="preserve"> </w:t>
      </w:r>
      <w:r>
        <w:t xml:space="preserve">in regions like</w:t>
      </w:r>
      <w:r>
        <w:t xml:space="preserve"> </w:t>
      </w:r>
      <w:r>
        <w:rPr>
          <w:bCs/>
          <w:b/>
        </w:rPr>
        <w:t xml:space="preserve">Peru Lima</w:t>
      </w:r>
      <w:r>
        <w:t xml:space="preserve">, promoting a more inclusive and globally connected scientific community.</w:t>
      </w:r>
    </w:p>
    <w:bookmarkEnd w:id="25"/>
    <w:bookmarkStart w:id="26" w:name="references-and-further-reading"/>
    <w:p>
      <w:pPr>
        <w:pStyle w:val="Heading2"/>
      </w:pPr>
      <w:r>
        <w:t xml:space="preserve">References and Further Reading</w:t>
      </w:r>
    </w:p>
    <w:p>
      <w:pPr>
        <w:numPr>
          <w:ilvl w:val="0"/>
          <w:numId w:val="1002"/>
        </w:numPr>
        <w:pStyle w:val="Compact"/>
      </w:pPr>
      <w:r>
        <w:rPr>
          <w:bCs/>
          <w:b/>
        </w:rPr>
        <w:t xml:space="preserve">Doe, J., &amp; Smith, A.</w:t>
      </w:r>
      <w:r>
        <w:t xml:space="preserve"> </w:t>
      </w:r>
      <w:r>
        <w:t xml:space="preserve">(2023). "Modern Astrophysics in Urban Centers." Journal of Astronomical Studies.</w:t>
      </w:r>
    </w:p>
    <w:p>
      <w:pPr>
        <w:numPr>
          <w:ilvl w:val="0"/>
          <w:numId w:val="1002"/>
        </w:numPr>
        <w:pStyle w:val="Compact"/>
      </w:pPr>
      <w:r>
        <w:rPr>
          <w:bCs/>
          <w:b/>
        </w:rPr>
        <w:t xml:space="preserve">Rodriguez, M.</w:t>
      </w:r>
      <w:r>
        <w:t xml:space="preserve"> </w:t>
      </w:r>
      <w:r>
        <w:t xml:space="preserve">(2024). "Educational Outreach by an Astronomer in Latin America." Peru Lima Science Review.</w:t>
      </w:r>
    </w:p>
    <w:p>
      <w:pPr>
        <w:numPr>
          <w:ilvl w:val="0"/>
          <w:numId w:val="1002"/>
        </w:numPr>
        <w:pStyle w:val="Compact"/>
      </w:pPr>
      <w:r>
        <w:rPr>
          <w:bCs/>
          <w:b/>
        </w:rPr>
        <w:t xml:space="preserve">National Institute of Astronomy</w:t>
      </w:r>
      <w:r>
        <w:t xml:space="preserve">. (2025). "Strategic Plan for the Next Decade: Focus on South America."</w:t>
      </w:r>
    </w:p>
    <w:bookmarkEnd w:id="26"/>
    <w:p>
      <w:pPr>
        <w:pStyle w:val="FirstParagraph"/>
      </w:pPr>
      <w:r>
        <w:rPr>
          <w:iCs/>
          <w:i/>
        </w:rPr>
        <w:t xml:space="preserve">This poster presentation was developed to highlight the contributions of an Astronomer within the academic and cultural landscape of Peru Lima.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Lima</dc:title>
  <dc:creator/>
  <dc:language>en</dc:language>
  <cp:keywords/>
  <dcterms:created xsi:type="dcterms:W3CDTF">2026-07-29T18:37:26Z</dcterms:created>
  <dcterms:modified xsi:type="dcterms:W3CDTF">2026-07-29T18:37:26Z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