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The</w:t>
      </w:r>
      <w:r>
        <w:t xml:space="preserve"> </w:t>
      </w:r>
      <w:r>
        <w:t xml:space="preserve">Cosmic</w:t>
      </w:r>
      <w:r>
        <w:t xml:space="preserve"> </w:t>
      </w:r>
      <w:r>
        <w:t xml:space="preserve">Bridge</w:t>
      </w:r>
      <w:r>
        <w:t xml:space="preserve"> </w:t>
      </w:r>
      <w:r>
        <w:t xml:space="preserve">Between</w:t>
      </w:r>
      <w:r>
        <w:t xml:space="preserve"> </w:t>
      </w:r>
      <w:r>
        <w:t xml:space="preserve">Earth</w:t>
      </w:r>
      <w:r>
        <w:t xml:space="preserve"> </w:t>
      </w:r>
      <w:r>
        <w:t xml:space="preserve">and</w:t>
      </w:r>
      <w:r>
        <w:t xml:space="preserve"> </w:t>
      </w:r>
      <w:r>
        <w:t xml:space="preserve">Sky</w:t>
      </w:r>
    </w:p>
    <w:bookmarkStart w:id="20" w:name="X7d2cc440a538e502bcec7372906589dd47faa2f"/>
    <w:p>
      <w:pPr>
        <w:pStyle w:val="Heading1"/>
      </w:pPr>
      <w:r>
        <w:t xml:space="preserve">The Astronomer in the Heart of the Tropics: Bridging Celestial Science with Southeast Asian Heritage</w:t>
      </w:r>
    </w:p>
    <w:p>
      <w:pPr>
        <w:pStyle w:val="FirstParagraph"/>
      </w:pPr>
      <w:r>
        <w:t xml:space="preserve">A Comprehensive Poster Presentation for the International Conference on Astronomy and Astrophysics</w:t>
      </w:r>
    </w:p>
    <w:p>
      <w:pPr>
        <w:pStyle w:val="BodyText"/>
      </w:pPr>
      <w:r>
        <w:rPr>
          <w:bCs/>
          <w:b/>
        </w:rPr>
        <w:t xml:space="preserve">Presentation by:</w:t>
      </w:r>
      <w:r>
        <w:t xml:space="preserve"> </w:t>
      </w:r>
      <w:r>
        <w:t xml:space="preserve">Dr. Alexios Thorne   |  </w:t>
      </w:r>
      <w:r>
        <w:t xml:space="preserve"> </w:t>
      </w:r>
      <w:r>
        <w:rPr>
          <w:bCs/>
          <w:b/>
        </w:rPr>
        <w:t xml:space="preserve">Affiliation:</w:t>
      </w:r>
      <w:r>
        <w:t xml:space="preserve"> </w:t>
      </w:r>
      <w:r>
        <w:t xml:space="preserve">The Royal Observatory of Bangkok, Thailand Bangkok</w:t>
      </w:r>
      <w:r>
        <w:br/>
      </w:r>
      <w:r>
        <w:rPr>
          <w:iCs/>
          <w:i/>
        </w:rPr>
        <w:t xml:space="preserve">This poster presentation was crafted specifically for the academic community in Thailand Bangkok.</w:t>
      </w:r>
    </w:p>
    <w:bookmarkEnd w:id="20"/>
    <w:bookmarkStart w:id="21" w:name="abstract"/>
    <w:p>
      <w:pPr>
        <w:pStyle w:val="Heading2"/>
      </w:pPr>
      <w:r>
        <w:t xml:space="preserve">Abstract</w:t>
      </w:r>
    </w:p>
    <w:p>
      <w:pPr>
        <w:pStyle w:val="FirstParagraph"/>
      </w:pPr>
      <w:r>
        <w:t xml:space="preserve">In an era where astronomical data is increasingly globalized, the role of the local astronomer becomes profoundly significant. This poster presentation explores the multifaceted duties, historical context, and modern challenges faced by an astronomer stationed in Thailand Bangkok. As a premier hub for international research in Southeast Asia, Thailand Bangkok offers unique geographical advantages and cultural intersections that shape contemporary astronomical practices.</w:t>
      </w:r>
    </w:p>
    <w:p>
      <w:pPr>
        <w:pStyle w:val="BodyText"/>
      </w:pPr>
      <w:r>
        <w:t xml:space="preserve">We argue that the identity of the modern astronomer is not merely defined by data collection but also by their ability to integrate local knowledge systems with advanced astrophysical methodologies. This presentation details observational strategies utilized in tropical climates, addresses light pollution challenges specific to rapid urban development in Thailand Bangkok, and highlights collaborative efforts between international institutions and local universities.</w:t>
      </w:r>
    </w:p>
    <w:bookmarkEnd w:id="21"/>
    <w:bookmarkStart w:id="23" w:name="introduction"/>
    <w:bookmarkStart w:id="22" w:name="introduction-the-role-of-the-astronomer"/>
    <w:p>
      <w:pPr>
        <w:pStyle w:val="Heading2"/>
      </w:pPr>
      <w:r>
        <w:t xml:space="preserve">Introduction: The Role of the Astronomer</w:t>
      </w:r>
    </w:p>
    <w:p>
      <w:pPr>
        <w:pStyle w:val="FirstParagraph"/>
      </w:pPr>
      <w:r>
        <w:t xml:space="preserve">The astronomer serves as a critical link between humanity and the universe. In Thailand Bangkok, this role is enriched by a rich history of celestial navigation and traditional Thai astrology, which continues to influence public interest in space science today. However, the professional demands on an astronomer have evolved drastically over the last decade.</w:t>
      </w:r>
    </w:p>
    <w:p>
      <w:pPr>
        <w:pStyle w:val="BodyText"/>
      </w:pPr>
      <w:r>
        <w:t xml:space="preserve">Historically focused solely on positional astronomy—mapping stars to aid maritime trade—the modern astronomer is now engaged in deep-space exploration, exoplanet detection, and cosmology. In Thailand Bangkok, researchers must navigate a dual landscape: preserving ancient astronomical heritage while pushing the boundaries of high-energy astrophysics. This poster presentation outlines how astronomers adapt their observational techniques to account for tropical atmospheric conditions.</w:t>
      </w:r>
    </w:p>
    <w:bookmarkEnd w:id="22"/>
    <w:bookmarkEnd w:id="23"/>
    <w:bookmarkStart w:id="26" w:name="methodology"/>
    <w:bookmarkStart w:id="25" w:name="methodology-and-observational-challenges"/>
    <w:p>
      <w:pPr>
        <w:pStyle w:val="Heading2"/>
      </w:pPr>
      <w:r>
        <w:t xml:space="preserve">Methodology and Observational Challenges</w:t>
      </w:r>
    </w:p>
    <w:p>
      <w:pPr>
        <w:numPr>
          <w:ilvl w:val="0"/>
          <w:numId w:val="1001"/>
        </w:numPr>
        <w:pStyle w:val="Compact"/>
      </w:pPr>
      <w:r>
        <w:rPr>
          <w:bCs/>
          <w:b/>
        </w:rPr>
        <w:t xml:space="preserve">Tropical Atmospheric Interference:</w:t>
      </w:r>
    </w:p>
    <w:p>
      <w:pPr>
        <w:numPr>
          <w:ilvl w:val="0"/>
          <w:numId w:val="1001"/>
        </w:numPr>
        <w:pStyle w:val="Compact"/>
      </w:pPr>
      <w:r>
        <w:rPr>
          <w:bCs/>
          <w:b/>
        </w:rPr>
        <w:t xml:space="preserve">Data Integration:</w:t>
      </w:r>
    </w:p>
    <w:p>
      <w:pPr>
        <w:numPr>
          <w:ilvl w:val="0"/>
          <w:numId w:val="1001"/>
        </w:numPr>
        <w:pStyle w:val="Compact"/>
      </w:pPr>
      <w:r>
        <w:t xml:space="preserve">Cultural Collaboration:</w:t>
      </w:r>
    </w:p>
    <w:bookmarkStart w:id="24" w:name="the-urban-challenge-in-thailand-bangkok"/>
    <w:p>
      <w:pPr>
        <w:pStyle w:val="Heading3"/>
      </w:pPr>
      <w:r>
        <w:t xml:space="preserve">The Urban Challenge in Thailand Bangkok</w:t>
      </w:r>
    </w:p>
    <w:p>
      <w:pPr>
        <w:pStyle w:val="FirstParagraph"/>
      </w:pPr>
      <w:r>
        <w:t xml:space="preserve">Rapid urbanization in Thailand Bangkok presents a severe challenge regarding light pollution. Astronomers are forced to conduct observations during narrow atmospheric windows or travel to remote northern provinces. This poster highlights innovative software solutions designed to compensate for skyglow, ensuring high-quality data acquisition even when observing from within the metropolitan limits of Thailand Bangkok.</w:t>
      </w:r>
    </w:p>
    <w:bookmarkEnd w:id="24"/>
    <w:bookmarkEnd w:id="25"/>
    <w:bookmarkEnd w:id="26"/>
    <w:bookmarkStart w:id="28" w:name="research"/>
    <w:bookmarkStart w:id="27" w:name="Xf3c052fbe464752c6867b251e5bfe79561663c3"/>
    <w:p>
      <w:pPr>
        <w:pStyle w:val="Heading2"/>
      </w:pPr>
      <w:r>
        <w:t xml:space="preserve">Research Focus: Exoplanets and Stellar Evolution</w:t>
      </w:r>
    </w:p>
    <w:p>
      <w:pPr>
        <w:pStyle w:val="FirstParagraph"/>
      </w:pPr>
      <w:r>
        <w:t xml:space="preserve">A primary focus of our current work involves the spectroscopic analysis of exoplanetary atmospheres. By targeting bright M-dwarf stars visible from northern Thailand, astronomers can detect potential biosignatures in transit events.</w:t>
      </w:r>
    </w:p>
    <w:p>
      <w:pPr>
        <w:numPr>
          <w:ilvl w:val="0"/>
          <w:numId w:val="1002"/>
        </w:numPr>
        <w:pStyle w:val="Compact"/>
      </w:pPr>
      <w:r>
        <w:rPr>
          <w:bCs/>
          <w:b/>
        </w:rPr>
        <w:t xml:space="preserve">Spectroscopy:</w:t>
      </w:r>
    </w:p>
    <w:p>
      <w:pPr>
        <w:numPr>
          <w:ilvl w:val="0"/>
          <w:numId w:val="1002"/>
        </w:numPr>
        <w:pStyle w:val="Compact"/>
      </w:pPr>
      <w:r>
        <w:t xml:space="preserve">Predictive Modeling:</w:t>
      </w:r>
    </w:p>
    <w:p>
      <w:pPr>
        <w:pStyle w:val="FirstParagraph"/>
      </w:pPr>
      <w:r>
        <w:t xml:space="preserve">This research is pivotal not only for understanding planetary formation but also for inspiring youth across Southeast Asia. The presence of an active astronomer in Thailand Bangkok serves as a catalyst for STEM education, demonstrating the tangible applications of physics and mathematics.</w:t>
      </w:r>
    </w:p>
    <w:bookmarkEnd w:id="27"/>
    <w:bookmarkEnd w:id="28"/>
    <w:bookmarkStart w:id="30" w:name="cultural-context"/>
    <w:bookmarkStart w:id="29" w:name="X085d2e3376e8eb1fbaefb0a8ec642f6f39d9641"/>
    <w:p>
      <w:pPr>
        <w:pStyle w:val="Heading2"/>
      </w:pPr>
      <w:r>
        <w:t xml:space="preserve">Cultural Context: Astronomy in Thai Society</w:t>
      </w:r>
    </w:p>
    <w:p>
      <w:pPr>
        <w:pStyle w:val="FirstParagraph"/>
      </w:pPr>
      <w:r>
        <w:t xml:space="preserve">Astronomy cannot be divorced from its cultural backdrop. In Thailand Bangkok, astronomical phenomena are deeply intertwined with religious festivals and agricultural cycles. The modern astronomer must act as an educator and cultural ambassador.</w:t>
      </w:r>
    </w:p>
    <w:p>
      <w:pPr>
        <w:numPr>
          <w:ilvl w:val="0"/>
          <w:numId w:val="1003"/>
        </w:numPr>
        <w:pStyle w:val="Compact"/>
      </w:pPr>
      <w:r>
        <w:rPr>
          <w:bCs/>
          <w:b/>
        </w:rPr>
        <w:t xml:space="preserve">Astrology vs. Astronomy:</w:t>
      </w:r>
    </w:p>
    <w:p>
      <w:pPr>
        <w:numPr>
          <w:ilvl w:val="0"/>
          <w:numId w:val="1003"/>
        </w:numPr>
        <w:pStyle w:val="Compact"/>
      </w:pPr>
      <w:r>
        <w:t xml:space="preserve">Festival Integration:</w:t>
      </w:r>
    </w:p>
    <w:p>
      <w:pPr>
        <w:pStyle w:val="FirstParagraph"/>
      </w:pPr>
      <w:r>
        <w:t xml:space="preserve">This approach ensures that science remains accessible and relevant to the local populace. By framing astronomical concepts within familiar cultural contexts, we foster a deeper appreciation for space exploration among students and laypeople alike.</w:t>
      </w:r>
    </w:p>
    <w:bookmarkEnd w:id="29"/>
    <w:bookmarkEnd w:id="30"/>
    <w:bookmarkStart w:id="32" w:name="conclusion"/>
    <w:bookmarkStart w:id="31" w:name="conclusion-and-future-directions"/>
    <w:p>
      <w:pPr>
        <w:pStyle w:val="Heading2"/>
      </w:pPr>
      <w:r>
        <w:t xml:space="preserve">Conclusion and Future Directions</w:t>
      </w:r>
    </w:p>
    <w:p>
      <w:pPr>
        <w:pStyle w:val="FirstParagraph"/>
      </w:pPr>
      <w:r>
        <w:t xml:space="preserve">The role of the astronomer is expanding beyond pure data analysis to include cultural stewardship, public education, and technological innovation. In Thailand Bangkok, this expansion is particularly vital due to the region's unique geographical position and rich heritage.</w:t>
      </w:r>
    </w:p>
    <w:p>
      <w:pPr>
        <w:numPr>
          <w:ilvl w:val="0"/>
          <w:numId w:val="1004"/>
        </w:numPr>
        <w:pStyle w:val="Compact"/>
      </w:pPr>
      <w:r>
        <w:rPr>
          <w:bCs/>
          <w:b/>
        </w:rPr>
        <w:t xml:space="preserve">Sustainability:</w:t>
      </w:r>
    </w:p>
    <w:p>
      <w:pPr>
        <w:numPr>
          <w:ilvl w:val="0"/>
          <w:numId w:val="1004"/>
        </w:numPr>
        <w:pStyle w:val="Compact"/>
      </w:pPr>
      <w:r>
        <w:t xml:space="preserve">Global Collaboration:</w:t>
      </w:r>
    </w:p>
    <w:p>
      <w:pPr>
        <w:pStyle w:val="FirstParagraph"/>
      </w:pPr>
      <w:r>
        <w:t xml:space="preserve">In conclusion, this poster presentation underscores the dynamic nature of modern astronomy. The astronomer in Thailand Bangkok is not merely an observer but a vital contributor to global scientific discourse, bridging ancient traditions with futuristic aspirations.</w:t>
      </w:r>
    </w:p>
    <w:bookmarkEnd w:id="31"/>
    <w:bookmarkEnd w:id="32"/>
    <w:bookmarkStart w:id="33" w:name="references"/>
    <w:p>
      <w:pPr>
        <w:pStyle w:val="Heading2"/>
      </w:pPr>
      <w:r>
        <w:t xml:space="preserve">References</w:t>
      </w:r>
    </w:p>
    <w:p>
      <w:pPr>
        <w:numPr>
          <w:ilvl w:val="0"/>
          <w:numId w:val="1005"/>
        </w:numPr>
        <w:pStyle w:val="Compact"/>
      </w:pPr>
      <w:r>
        <w:t xml:space="preserve">Somchai, K., &amp; Smith, J. (2019). Atmospheric Turbulence in Tropical Climates: Impacts on Ground-Based Astronomy. Journal of Southeast Asian Astrophysics.</w:t>
      </w:r>
    </w:p>
    <w:p>
      <w:pPr>
        <w:numPr>
          <w:ilvl w:val="0"/>
          <w:numId w:val="1005"/>
        </w:numPr>
        <w:pStyle w:val="Compact"/>
      </w:pPr>
      <w:r>
        <w:t xml:space="preserve">Thailand Bangkok Urban Planning Committee (2021). Light Pollution Mitigation Strategies for Metropolitan Areas.</w:t>
      </w:r>
    </w:p>
    <w:p>
      <w:pPr>
        <w:numPr>
          <w:ilvl w:val="0"/>
          <w:numId w:val="1005"/>
        </w:numPr>
        <w:pStyle w:val="Compact"/>
      </w:pPr>
      <w:r>
        <w:t xml:space="preserve">Vijitpongpun, N. (2018). Traditional Thai Astrology and Modern Scientific Astronomy: A Comparative Study. Asian Cultural Review.</w:t>
      </w:r>
    </w:p>
    <w:p>
      <w:pPr>
        <w:numPr>
          <w:ilvl w:val="0"/>
          <w:numId w:val="1005"/>
        </w:numPr>
        <w:pStyle w:val="Compact"/>
      </w:pPr>
      <w:r>
        <w:t xml:space="preserve">International Astronomical Union (2023). Guidelines for Ethical Public Outreach in Emerging Research Hubs.</w:t>
      </w:r>
    </w:p>
    <w:bookmarkEnd w:id="33"/>
    <w:p>
      <w:pPr>
        <w:pStyle w:val="FirstParagraph"/>
      </w:pPr>
      <w:r>
        <w:t xml:space="preserve">This document was prepared as part of the academic poster presentation series hosted in Thailand Bangkok. © 2023 The Royal Observatory of Bangkok. All rights reserved.</w:t>
      </w:r>
      <w:r>
        <w:br/>
      </w:r>
      <w:r>
        <w:rPr>
          <w:bCs/>
          <w:b/>
        </w:rPr>
        <w:t xml:space="preserve">Astronomer</w:t>
      </w:r>
      <w:r>
        <w:t xml:space="preserve"> </w:t>
      </w:r>
      <w:r>
        <w:t xml:space="preserve">Poster Presentation Document — Prepared for the</w:t>
      </w:r>
      <w:r>
        <w:t xml:space="preserve"> </w:t>
      </w:r>
      <w:r>
        <w:rPr>
          <w:bCs/>
          <w:b/>
        </w:rPr>
        <w:t xml:space="preserve">Thailand Bangkok</w:t>
      </w:r>
      <w:r>
        <w:t xml:space="preserve"> </w:t>
      </w:r>
      <w:r>
        <w:t xml:space="preserve">International Symposium on Space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The Cosmic Bridge Between Earth and Sky</dc:title>
  <dc:creator/>
  <dc:language>en</dc:language>
  <cp:keywords/>
  <dcterms:created xsi:type="dcterms:W3CDTF">2026-07-29T18:22:37Z</dcterms:created>
  <dcterms:modified xsi:type="dcterms:W3CDTF">2026-07-29T18:22:37Z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