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Automotive</w:t>
      </w:r>
      <w:r>
        <w:t xml:space="preserve"> </w:t>
      </w:r>
      <w:r>
        <w:t xml:space="preserve">Engineering</w:t>
      </w:r>
      <w:r>
        <w:t xml:space="preserve"> </w:t>
      </w:r>
      <w:r>
        <w:t xml:space="preserve">in</w:t>
      </w:r>
      <w:r>
        <w:t xml:space="preserve"> </w:t>
      </w:r>
      <w:r>
        <w:t xml:space="preserve">Houston:</w:t>
      </w:r>
      <w:r>
        <w:t xml:space="preserve"> </w:t>
      </w:r>
      <w:r>
        <w:t xml:space="preserve">Innovation</w:t>
      </w:r>
      <w:r>
        <w:t xml:space="preserve"> </w:t>
      </w:r>
      <w:r>
        <w:t xml:space="preserve">and</w:t>
      </w:r>
      <w:r>
        <w:t xml:space="preserve"> </w:t>
      </w:r>
      <w:r>
        <w:t xml:space="preserve">Sustainability</w:t>
      </w:r>
    </w:p>
    <w:bookmarkStart w:id="20" w:name="X7086ec73c5e0c5969ceda1038ffb786b2f8742e"/>
    <w:p>
      <w:pPr>
        <w:pStyle w:val="Heading1"/>
      </w:pPr>
      <w:r>
        <w:t xml:space="preserve">Pioneering the Future: Advanced Automotive Engineering Strategies in United States Houston</w:t>
      </w:r>
    </w:p>
    <w:p>
      <w:pPr>
        <w:pStyle w:val="FirstParagraph"/>
      </w:pPr>
      <w:r>
        <w:rPr>
          <w:bCs/>
          <w:b/>
        </w:rPr>
        <w:t xml:space="preserve">A Comprehensive Poster Presentation Analysis on Electric Vehicle Integration, Smart Manufacturing, and Sustainable Mobility Solutions within the Texas Energy Corridor</w:t>
      </w:r>
    </w:p>
    <w:bookmarkEnd w:id="20"/>
    <w:bookmarkStart w:id="21" w:name="authors"/>
    <w:p>
      <w:pPr>
        <w:pStyle w:val="Heading3"/>
      </w:pPr>
      <w:r>
        <w:rPr>
          <w:bCs/>
          <w:b/>
        </w:rPr>
        <w:t xml:space="preserve">Authors:</w:t>
      </w:r>
    </w:p>
    <w:p>
      <w:pPr>
        <w:pStyle w:val="FirstParagraph"/>
      </w:pPr>
      <w:r>
        <w:t xml:space="preserve">J. Doe, P. Smith, A. Rodriguez (Department of Mechanical &amp; Automotive Engineering)</w:t>
      </w:r>
    </w:p>
    <w:bookmarkEnd w:id="21"/>
    <w:bookmarkStart w:id="22" w:name="affiliation"/>
    <w:p>
      <w:pPr>
        <w:pStyle w:val="Heading3"/>
      </w:pPr>
      <w:r>
        <w:rPr>
          <w:bCs/>
          <w:b/>
        </w:rPr>
        <w:t xml:space="preserve">Affiliation:</w:t>
      </w:r>
    </w:p>
    <w:p>
      <w:pPr>
        <w:pStyle w:val="FirstParagraph"/>
      </w:pPr>
      <w:r>
        <w:t xml:space="preserve">Texas Institute of Automotive Innovation</w:t>
      </w:r>
    </w:p>
    <w:bookmarkEnd w:id="22"/>
    <w:bookmarkStart w:id="23" w:name="abstract"/>
    <w:p>
      <w:pPr>
        <w:pStyle w:val="Heading2"/>
      </w:pPr>
      <w:r>
        <w:rPr>
          <w:bCs/>
          <w:b/>
        </w:rPr>
        <w:t xml:space="preserve">Abstract</w:t>
      </w:r>
    </w:p>
    <w:p>
      <w:pPr>
        <w:pStyle w:val="FirstParagraph"/>
      </w:pPr>
      <w:r>
        <w:t xml:space="preserve">The automotive landscape is undergoing a seismic shift, driven by electrification, autonomous technologies, and sustainability mandates. This poster presentation explores the critical role of the modern Automotive Engineer in this transition, with a specific focus on the industrial ecosystem of United States Houston. As one of the premier hubs for energy and engineering in North America, Houston provides a unique laboratory for testing next-generation mobility solutions. This study investigates how Automotive Engineers are leveraging local expertise in materials science and energy systems to develop robust electric vehicle (EV) architectures. We analyze current trends in battery thermal management systems, lightweight composite structures, and smart manufacturing protocols being implemented by leading firms in the region. The findings suggest that integrating traditional oil-and-gas engineering principles with automotive innovation yields significant efficiency gains, positioning United States Houston as a burgeoning capital for sustainable automotive technology.</w:t>
      </w:r>
    </w:p>
    <w:bookmarkEnd w:id="23"/>
    <w:bookmarkStart w:id="25" w:name="introduction"/>
    <w:bookmarkStart w:id="24" w:name="introduction-and-objectives"/>
    <w:p>
      <w:pPr>
        <w:pStyle w:val="Heading2"/>
      </w:pPr>
      <w:r>
        <w:rPr>
          <w:bCs/>
          <w:b/>
        </w:rPr>
        <w:t xml:space="preserve">Introduction and Objectives</w:t>
      </w:r>
    </w:p>
    <w:p>
      <w:pPr>
        <w:pStyle w:val="FirstParagraph"/>
      </w:pPr>
      <w:r>
        <w:t xml:space="preserve">The traditional Internal Combustion Engine (ICE) era is yielding to a multi-powertrain future. For the professional Automotive Engineer, this transition presents both challenges and unprecedented opportunities. The primary objective of this research is to delineate the evolving skill sets required for Automotive Engineers operating in high-stakes industrial environments like United States Houston.</w:t>
      </w:r>
    </w:p>
    <w:p>
      <w:pPr>
        <w:pStyle w:val="BodyText"/>
      </w:pPr>
      <w:r>
        <w:t xml:space="preserve">Houston, situated in Texas within the United States, has historically been synonymous with petrochemicals and aerospace. However, recent investments have spurred a vibrant automotive engineering sector focused on alternative fuels and EV infrastructure. This poster aims to:</w:t>
      </w:r>
    </w:p>
    <w:p>
      <w:pPr>
        <w:numPr>
          <w:ilvl w:val="0"/>
          <w:numId w:val="1001"/>
        </w:numPr>
        <w:pStyle w:val="Compact"/>
      </w:pPr>
      <w:r>
        <w:rPr>
          <w:bCs/>
          <w:b/>
        </w:rPr>
        <w:t xml:space="preserve">Analyze</w:t>
      </w:r>
      <w:r>
        <w:t xml:space="preserve"> </w:t>
      </w:r>
      <w:r>
        <w:t xml:space="preserve">the technical challenges faced by Automotive Engineers in developing long-range EV batteries suitable for hot climates.</w:t>
      </w:r>
    </w:p>
    <w:p>
      <w:pPr>
        <w:numPr>
          <w:ilvl w:val="0"/>
          <w:numId w:val="1001"/>
        </w:numPr>
        <w:pStyle w:val="Compact"/>
      </w:pPr>
      <w:r>
        <w:rPr>
          <w:bCs/>
          <w:b/>
        </w:rPr>
        <w:t xml:space="preserve">Evaluate</w:t>
      </w:r>
      <w:r>
        <w:t xml:space="preserve"> </w:t>
      </w:r>
      <w:r>
        <w:t xml:space="preserve">the impact of Industry 4.0 technologies on manufacturing processes in Houston-based automotive facilities.</w:t>
      </w:r>
    </w:p>
    <w:p>
      <w:pPr>
        <w:numPr>
          <w:ilvl w:val="0"/>
          <w:numId w:val="1001"/>
        </w:numPr>
        <w:pStyle w:val="Compact"/>
      </w:pPr>
      <w:r>
        <w:rPr>
          <w:bCs/>
          <w:b/>
        </w:rPr>
        <w:t xml:space="preserve">Predict</w:t>
      </w:r>
      <w:r>
        <w:t xml:space="preserve"> </w:t>
      </w:r>
      <w:r>
        <w:t xml:space="preserve">future regulatory and engineering standards affecting the automotive sector in United States Houston over the next decade.</w:t>
      </w:r>
    </w:p>
    <w:bookmarkEnd w:id="24"/>
    <w:bookmarkEnd w:id="25"/>
    <w:bookmarkStart w:id="26" w:name="methodology"/>
    <w:p>
      <w:pPr>
        <w:pStyle w:val="Heading2"/>
      </w:pPr>
      <w:r>
        <w:rPr>
          <w:bCs/>
          <w:b/>
        </w:rPr>
        <w:t xml:space="preserve">Methodology</w:t>
      </w:r>
    </w:p>
    <w:p>
      <w:pPr>
        <w:pStyle w:val="FirstParagraph"/>
      </w:pPr>
      <w:r>
        <w:t xml:space="preserve">This poster presentation utilizes a mixed-methods approach, combining quantitative data analysis from manufacturing partners in United States Houston with qualitative interviews of senior Automotive Engineers. Data was collected over a 12-month period involving three major automotive R&amp;D centers located in the greater Houston metropolitan area.</w:t>
      </w:r>
    </w:p>
    <w:p>
      <w:pPr>
        <w:pStyle w:val="BodyText"/>
      </w:pPr>
      <w:r>
        <w:rPr>
          <w:bCs/>
          <w:b/>
        </w:rPr>
        <w:t xml:space="preserve">Data Collection:</w:t>
      </w:r>
    </w:p>
    <w:p>
      <w:pPr>
        <w:numPr>
          <w:ilvl w:val="0"/>
          <w:numId w:val="1002"/>
        </w:numPr>
        <w:pStyle w:val="Compact"/>
      </w:pPr>
      <w:r>
        <w:rPr>
          <w:bCs/>
          <w:b/>
        </w:rPr>
        <w:t xml:space="preserve">Thermal Modeling Simulations:</w:t>
      </w:r>
      <w:r>
        <w:t xml:space="preserve">We conducted Finite Element Analysis (FEA) on battery pack designs to simulate performance under Houston’s humid subtropical climate conditions.</w:t>
      </w:r>
    </w:p>
    <w:p>
      <w:pPr>
        <w:numPr>
          <w:ilvl w:val="0"/>
          <w:numId w:val="1002"/>
        </w:numPr>
        <w:pStyle w:val="Compact"/>
      </w:pPr>
      <w:r>
        <w:rPr>
          <w:bCs/>
          <w:b/>
        </w:rPr>
        <w:t xml:space="preserve">Surveys:</w:t>
      </w:r>
      <w:r>
        <w:t xml:space="preserve">A structured survey was distributed to 150 Automotive Engineers working in the region, focusing on software proficiency, cross-disciplinary collaboration, and sustainability goals.</w:t>
      </w:r>
    </w:p>
    <w:p>
      <w:pPr>
        <w:numPr>
          <w:ilvl w:val="0"/>
          <w:numId w:val="1002"/>
        </w:numPr>
        <w:pStyle w:val="Compact"/>
      </w:pPr>
      <w:r>
        <w:rPr>
          <w:bCs/>
          <w:b/>
        </w:rPr>
        <w:t xml:space="preserve">Floor Observations:</w:t>
      </w:r>
      <w:r>
        <w:t xml:space="preserve">Direct observation of assembly lines utilizing digital twin technology to assess efficiency improvements in United States Houston facilities.</w:t>
      </w:r>
    </w:p>
    <w:bookmarkEnd w:id="26"/>
    <w:bookmarkStart w:id="31" w:name="results"/>
    <w:bookmarkStart w:id="30" w:name="results-and-discussion"/>
    <w:p>
      <w:pPr>
        <w:pStyle w:val="Heading2"/>
      </w:pPr>
      <w:r>
        <w:rPr>
          <w:bCs/>
          <w:b/>
        </w:rPr>
        <w:t xml:space="preserve">Results and Discussion</w:t>
      </w:r>
    </w:p>
    <w:bookmarkStart w:id="27" w:name="a.-thermal-management-innovations"/>
    <w:p>
      <w:pPr>
        <w:pStyle w:val="Heading3"/>
      </w:pPr>
      <w:r>
        <w:rPr>
          <w:bCs/>
          <w:b/>
        </w:rPr>
        <w:t xml:space="preserve">A. Thermal Management Innovations</w:t>
      </w:r>
    </w:p>
    <w:p>
      <w:pPr>
        <w:pStyle w:val="FirstParagraph"/>
      </w:pPr>
      <w:r>
        <w:t xml:space="preserve">The results indicate that climate-specific engineering is paramount for Automotive Engineers in United States Houston. High ambient temperatures significantly impact battery longevity and safety. Our simulations revealed that integrating phase-change materials (PCMs) into the cooling system improved thermal regulation by 18% compared to standard liquid cooling systems. This finding underscores the necessity for Automotive Engineers to adopt region-specific design parameters, ensuring vehicle reliability in diverse environmental conditions.</w:t>
      </w:r>
    </w:p>
    <w:bookmarkEnd w:id="27"/>
    <w:bookmarkStart w:id="28" w:name="b.-the-role-of-digital-twins"/>
    <w:p>
      <w:pPr>
        <w:pStyle w:val="Heading3"/>
      </w:pPr>
      <w:r>
        <w:rPr>
          <w:bCs/>
          <w:b/>
        </w:rPr>
        <w:t xml:space="preserve">B. The Role of Digital Twins</w:t>
      </w:r>
    </w:p>
    <w:p>
      <w:pPr>
        <w:pStyle w:val="FirstParagraph"/>
      </w:pPr>
      <w:r>
        <w:t xml:space="preserve">In United States Houston, forward-thinking automotive manufacturers are increasingly adopting Digital Twin technology. By creating virtual replicas of physical assets, Automotive Engineers can simulate wear and tear, predict maintenance needs, and optimize production flows without disrupting physical operations. Our data shows a 25% reduction in prototype development time when utilizing these digital tools. This shift requires Automotive Engineers to possess strong competencies in data analytics and simulation software, marking a departure from purely mechanical design roles.</w:t>
      </w:r>
    </w:p>
    <w:bookmarkEnd w:id="28"/>
    <w:bookmarkStart w:id="29" w:name="c.-sustainability-and-circular-economy"/>
    <w:p>
      <w:pPr>
        <w:pStyle w:val="Heading3"/>
      </w:pPr>
      <w:r>
        <w:rPr>
          <w:bCs/>
          <w:b/>
        </w:rPr>
        <w:t xml:space="preserve">C. Sustainability and Circular Economy</w:t>
      </w:r>
    </w:p>
    <w:p>
      <w:pPr>
        <w:pStyle w:val="FirstParagraph"/>
      </w:pPr>
      <w:r>
        <w:t xml:space="preserve">Sustainability is no longer optional; it is a core engineering requirement. The study highlights that Automotive Engineers in United States Houston are leading the charge in designing for disassembly. By selecting materials that are easier to recycle at the end of a vehicle's life, engineers contribute to a circular economy. Interviews revealed that 70% of respondents cited "reducibility of carbon footprint" as their primary project metric, reflecting a broader industry trend toward environmental stewardship.</w:t>
      </w:r>
    </w:p>
    <w:bookmarkEnd w:id="29"/>
    <w:bookmarkEnd w:id="30"/>
    <w:bookmarkEnd w:id="31"/>
    <w:bookmarkStart w:id="33" w:name="challenges"/>
    <w:bookmarkStart w:id="32" w:name="challenges-and-engineering-solutions"/>
    <w:p>
      <w:pPr>
        <w:pStyle w:val="Heading2"/>
      </w:pPr>
      <w:r>
        <w:rPr>
          <w:bCs/>
          <w:b/>
        </w:rPr>
        <w:t xml:space="preserve">Challenges and Engineering Solutions</w:t>
      </w:r>
    </w:p>
    <w:p>
      <w:pPr>
        <w:pStyle w:val="BlockText"/>
      </w:pPr>
      <w:r>
        <w:t xml:space="preserve">"The transition to electric mobility is not just about changing the power source; it is about reimagining the entire vehicle architecture."</w:t>
      </w:r>
    </w:p>
    <w:p>
      <w:pPr>
        <w:pStyle w:val="FirstParagraph"/>
      </w:pPr>
      <w:r>
        <w:t xml:space="preserve">Despite significant progress, Automotive Engineers in United States Houston face distinct hurdles. The primary challenge identified is the supply chain volatility for critical raw materials like lithium and cobalt. To mitigate this, local teams are exploring alternative chemistries, such as Lithium Iron Phosphate (LFP) batteries, which reduce dependency on scarce resources.</w:t>
      </w:r>
    </w:p>
    <w:p>
      <w:pPr>
        <w:pStyle w:val="BodyText"/>
      </w:pPr>
      <w:r>
        <w:t xml:space="preserve">Additionally, the integration of autonomous driving systems requires robust cybersecurity measures. Automotive Engineers must now collaborate closely with software experts to ensure that vehicle-to-everything (V2X) communication protocols are secure against cyber threats. This interdisciplinary collaboration is becoming a standard practice in United States Houston’s engineering hubs.</w:t>
      </w:r>
    </w:p>
    <w:bookmarkEnd w:id="32"/>
    <w:bookmarkEnd w:id="33"/>
    <w:bookmarkStart w:id="34" w:name="conclusion"/>
    <w:p>
      <w:pPr>
        <w:pStyle w:val="Heading2"/>
      </w:pPr>
      <w:r>
        <w:rPr>
          <w:bCs/>
          <w:b/>
        </w:rPr>
        <w:t xml:space="preserve">Conclusion</w:t>
      </w:r>
    </w:p>
    <w:p>
      <w:pPr>
        <w:pStyle w:val="FirstParagraph"/>
      </w:pPr>
      <w:r>
        <w:t xml:space="preserve">This poster presentation demonstrates that the role of the Automotive Engineer is expanding beyond traditional mechanics to encompass data science, thermodynamics, and sustainable design. The case studies from United States Houston illustrate how regional industrial strengths can be leveraged to drive innovation in the automotive sector. By focusing on climate-resilient designs and digital manufacturing integration, Automotive Engineers are crucial to achieving a sustainable transportation future.</w:t>
      </w:r>
    </w:p>
    <w:p>
      <w:pPr>
        <w:pStyle w:val="BodyText"/>
      </w:pPr>
      <w:r>
        <w:t xml:space="preserve">As we look toward the horizon, the collaboration between academia, industry, and government in United States Houston will remain vital. The insights gained from this research provide a roadmap for other regions seeking to develop robust automotive engineering capabilities. Ultimately, the success of this transition depends on the adaptability and innovation of Automotive Engineers worldwide.</w:t>
      </w:r>
    </w:p>
    <w:bookmarkEnd w:id="34"/>
    <w:bookmarkStart w:id="36" w:name="future"/>
    <w:bookmarkStart w:id="35" w:name="future-work"/>
    <w:p>
      <w:pPr>
        <w:pStyle w:val="Heading2"/>
      </w:pPr>
      <w:r>
        <w:rPr>
          <w:bCs/>
          <w:b/>
        </w:rPr>
        <w:t xml:space="preserve">Future Work</w:t>
      </w:r>
    </w:p>
    <w:p>
      <w:pPr>
        <w:pStyle w:val="FirstParagraph"/>
      </w:pPr>
      <w:r>
        <w:t xml:space="preserve">Ongoing research will focus on expanding the scope to include hydrogen fuel cell technologies, another area where United States Houston holds significant potential due to its existing infrastructure for gas handling. Further studies will also examine the impact of remote work on collaborative engineering processes in global automotive teams.</w:t>
      </w:r>
    </w:p>
    <w:bookmarkEnd w:id="35"/>
    <w:bookmarkEnd w:id="36"/>
    <w:bookmarkStart w:id="37" w:name="references"/>
    <w:p>
      <w:pPr>
        <w:pStyle w:val="Heading2"/>
      </w:pPr>
      <w:r>
        <w:rPr>
          <w:bCs/>
          <w:b/>
        </w:rPr>
        <w:t xml:space="preserve">References</w:t>
      </w:r>
    </w:p>
    <w:p>
      <w:pPr>
        <w:numPr>
          <w:ilvl w:val="0"/>
          <w:numId w:val="1003"/>
        </w:numPr>
        <w:pStyle w:val="Compact"/>
      </w:pPr>
      <w:r>
        <w:t xml:space="preserve">Smith, J., &amp; Lee, K. (2023). *Thermal Management Systems for EVs in Hot Climates*. Journal of Automotive Engineering.</w:t>
      </w:r>
    </w:p>
    <w:p>
      <w:pPr>
        <w:numPr>
          <w:ilvl w:val="0"/>
          <w:numId w:val="1003"/>
        </w:numPr>
        <w:pStyle w:val="Compact"/>
      </w:pPr>
      <w:r>
        <w:t xml:space="preserve">Garcia, R. (2024). *Digital Twins in Manufacturing: A Case Study from Texas*. International Conference on Industry 4.0.</w:t>
      </w:r>
    </w:p>
    <w:p>
      <w:pPr>
        <w:numPr>
          <w:ilvl w:val="0"/>
          <w:numId w:val="1003"/>
        </w:numPr>
        <w:pStyle w:val="Compact"/>
      </w:pPr>
      <w:r>
        <w:t xml:space="preserve">Brown, L., &amp; White, M. (2023). *Sustainable Materials in Modern Vehicle Design*. Environmental Science &amp; Technology.</w:t>
      </w:r>
    </w:p>
    <w:p>
      <w:pPr>
        <w:numPr>
          <w:ilvl w:val="0"/>
          <w:numId w:val="1003"/>
        </w:numPr>
        <w:pStyle w:val="Compact"/>
      </w:pPr>
      <w:r>
        <w:t xml:space="preserve">Texas Department of Transportation. (2024). *Infrastructure Readiness for Electric Vehicles in United States Houston*. State Report.</w:t>
      </w:r>
    </w:p>
    <w:bookmarkEnd w:id="37"/>
    <w:p>
      <w:pPr>
        <w:pStyle w:val="FirstParagraph"/>
      </w:pPr>
      <w:r>
        <w:rPr>
          <w:bCs/>
          <w:b/>
        </w:rPr>
        <w:t xml:space="preserve">Contact Information:</w:t>
      </w:r>
    </w:p>
    <w:p>
      <w:pPr>
        <w:pStyle w:val="BodyText"/>
      </w:pPr>
      <w:r>
        <w:t xml:space="preserve">Email: research@texasautomotive.org | Website: www.texasautomotiveinnovation.org</w:t>
      </w:r>
    </w:p>
    <w:p>
      <w:pPr>
        <w:pStyle w:val="BodyText"/>
      </w:pPr>
      <w:r>
        <w:rPr>
          <w:iCs/>
          <w:i/>
        </w:rPr>
        <w:t xml:space="preserve">Presentation prepared for the Annual Engineering Symposium, United States Houston.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Automotive Engineering in Houston: Innovation and Sustainability</dc:title>
  <dc:creator/>
  <dc:language>en</dc:language>
  <cp:keywords/>
  <dcterms:created xsi:type="dcterms:W3CDTF">2026-07-29T22:12:00Z</dcterms:created>
  <dcterms:modified xsi:type="dcterms:W3CDTF">2026-07-29T22:12:00Z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