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Naples</w:t>
      </w:r>
    </w:p>
    <w:bookmarkStart w:id="25" w:name="X780247ff5f132f50e34aa963c7aec1cbb6f43a5"/>
    <w:p>
      <w:pPr>
        <w:pStyle w:val="Heading1"/>
      </w:pPr>
      <w:r>
        <w:t xml:space="preserve">Biodiversity Dynamics and Conservation Strategies in Mediterranean Marine Ecosystems: A Case Study from Italy Naples</w:t>
      </w:r>
    </w:p>
    <w:p>
      <w:pPr>
        <w:pStyle w:val="FirstParagraph"/>
      </w:pPr>
      <w:r>
        <w:t xml:space="preserve">An Academic Poster Presentation Highlighting Local Biodiversity, Conservation Efforts, and the Role of the Modern Biologist in a Global Context</w:t>
      </w:r>
    </w:p>
    <w:bookmarkStart w:id="21" w:name="introduction-objectives"/>
    <w:p>
      <w:pPr>
        <w:pStyle w:val="Heading2"/>
      </w:pPr>
      <w:r>
        <w:t xml:space="preserve">1. Introduction &amp; Objectives</w:t>
      </w:r>
    </w:p>
    <w:p>
      <w:pPr>
        <w:pStyle w:val="FirstParagraph"/>
      </w:pPr>
      <w:r>
        <w:t xml:space="preserve">The Mediterranean Sea represents one of the world's most significant biodiversity hotspots, characterized by unique endemic species and complex ecological interactions. Within this vast marine environment,</w:t>
      </w:r>
      <w:r>
        <w:t xml:space="preserve"> </w:t>
      </w:r>
      <w:r>
        <w:rPr>
          <w:bCs/>
          <w:b/>
        </w:rPr>
        <w:t xml:space="preserve">Italy Naples</w:t>
      </w:r>
      <w:r>
        <w:t xml:space="preserve"> </w:t>
      </w:r>
      <w:r>
        <w:t xml:space="preserve">serves as a critical focal point for marine biological research due to its strategic location on the Gulf of Pozzuoli and proximity to active volcanic zones like Mount Vesuvius.</w:t>
      </w:r>
    </w:p>
    <w:p>
      <w:pPr>
        <w:pStyle w:val="BodyText"/>
      </w:pPr>
      <w:r>
        <w:t xml:space="preserve">This poster presentation aims to elucidate the current state of biodiversity in Neapolitan waters. The primary objective is to provide a comprehensive overview of how local ecosystems are responding to anthropogenic pressures and climate change. As a</w:t>
      </w:r>
      <w:r>
        <w:t xml:space="preserve"> </w:t>
      </w:r>
      <w:r>
        <w:rPr>
          <w:bCs/>
          <w:b/>
        </w:rPr>
        <w:t xml:space="preserve">Biologist</w:t>
      </w:r>
      <w:r>
        <w:t xml:space="preserve">, my role extends beyond mere observation; it involves active data collection, ecosystem modeling, and advocacy for sustainable management policies that protect the rich marine heritage of the region.</w:t>
      </w:r>
    </w:p>
    <w:p>
      <w:pPr>
        <w:pStyle w:val="BodyText"/>
      </w:pPr>
      <w:r>
        <w:rPr>
          <w:bCs/>
          <w:b/>
        </w:rPr>
        <w:t xml:space="preserve">Key Focus:</w:t>
      </w:r>
      <w:r>
        <w:br/>
      </w:r>
      <w:r>
        <w:t xml:space="preserve">Understanding the impact of urbanization in Naples on coastal water quality and benthic communities.</w:t>
      </w:r>
    </w:p>
    <w:bookmarkStart w:id="20" w:name="the-role-of-biologist"/>
    <w:p>
      <w:pPr>
        <w:pStyle w:val="Heading3"/>
      </w:pPr>
      <w:r>
        <w:t xml:space="preserve">The Role of Biologist</w:t>
      </w:r>
    </w:p>
    <w:p>
      <w:pPr>
        <w:pStyle w:val="FirstParagraph"/>
      </w:pPr>
      <w:r>
        <w:t xml:space="preserve">In this context, a</w:t>
      </w:r>
      <w:r>
        <w:t xml:space="preserve"> </w:t>
      </w:r>
      <w:r>
        <w:rPr>
          <w:bCs/>
          <w:b/>
        </w:rPr>
        <w:t xml:space="preserve">Biologist</w:t>
      </w:r>
      <w:r>
        <w:t xml:space="preserve"> </w:t>
      </w:r>
      <w:r>
        <w:t xml:space="preserve">acts as an interdisciplinary researcher integrating ecology, genetics, and environmental science. We are tasked with identifying invasive species such as the lionfish (</w:t>
      </w:r>
      <w:r>
        <w:rPr>
          <w:iCs/>
          <w:i/>
        </w:rPr>
        <w:t xml:space="preserve">Pterois miles</w:t>
      </w:r>
      <w:r>
        <w:t xml:space="preserve">) which have recently been spotted in these waters, posing a threat to native populations.</w:t>
      </w:r>
    </w:p>
    <w:bookmarkEnd w:id="20"/>
    <w:bookmarkEnd w:id="21"/>
    <w:bookmarkStart w:id="22" w:name="methodology-data-analysis"/>
    <w:p>
      <w:pPr>
        <w:pStyle w:val="Heading2"/>
      </w:pPr>
      <w:r>
        <w:t xml:space="preserve">2. Methodology &amp; Data Analysis</w:t>
      </w:r>
    </w:p>
    <w:p>
      <w:pPr>
        <w:pStyle w:val="FirstParagraph"/>
      </w:pPr>
      <w:r>
        <w:t xml:space="preserve">Data collection for this study was conducted over a period of three years (2019-2021) across various sites in the Gulf of Naples, including Baia, Mergellina, and Posillipo. We utilized a combination of non-invasive techniques to monitor population dynamics.</w:t>
      </w:r>
    </w:p>
    <w:p>
      <w:pPr>
        <w:pStyle w:val="BodyText"/>
      </w:pPr>
      <w:r>
        <w:rPr>
          <w:bCs/>
          <w:b/>
        </w:rPr>
        <w:t xml:space="preserve">A. Transect Surveys:</w:t>
      </w:r>
      <w:r>
        <w:br/>
      </w:r>
      <w:r>
        <w:t xml:space="preserve">Standardized visual census methods were employed by trained divers and</w:t>
      </w:r>
      <w:r>
        <w:t xml:space="preserve"> </w:t>
      </w:r>
      <w:r>
        <w:rPr>
          <w:bCs/>
          <w:b/>
        </w:rPr>
        <w:t xml:space="preserve">Biologist</w:t>
      </w:r>
      <w:r>
        <w:t xml:space="preserve">-led teams to count fish biomass and diversity indices along fixed transects. These surveys allowed us to quantify species richness (Shannon Index) across different depths.</w:t>
      </w:r>
    </w:p>
    <w:p>
      <w:pPr>
        <w:pStyle w:val="BodyText"/>
      </w:pPr>
      <w:r>
        <w:rPr>
          <w:bCs/>
          <w:b/>
        </w:rPr>
        <w:t xml:space="preserve">B. Water Quality Assessment:</w:t>
      </w:r>
      <w:r>
        <w:br/>
      </w:r>
      <w:r>
        <w:t xml:space="preserve">Physicochemical parameters such as temperature, salinity, pH, and nutrient levels (nitrates and phosphates) were measured weekly. This data correlates directly with the health of marine organisms in</w:t>
      </w:r>
      <w:r>
        <w:t xml:space="preserve"> </w:t>
      </w:r>
      <w:r>
        <w:rPr>
          <w:bCs/>
          <w:b/>
        </w:rPr>
        <w:t xml:space="preserve">Italy Naples</w:t>
      </w:r>
      <w:r>
        <w:t xml:space="preserve">.</w:t>
      </w:r>
    </w:p>
    <w:p>
      <w:pPr>
        <w:pStyle w:val="BodyText"/>
      </w:pPr>
      <w:r>
        <w:rPr>
          <w:bCs/>
          <w:b/>
        </w:rPr>
        <w:t xml:space="preserve">C. Genetic Analysis:</w:t>
      </w:r>
      <w:r>
        <w:br/>
      </w:r>
      <w:r>
        <w:t xml:space="preserve">Tissue samples from key indicator species were analyzed using environmental DNA (eDNA) metabarcoding to detect cryptic species and monitor genetic diversity within populations.</w:t>
      </w:r>
    </w:p>
    <w:p>
      <w:pPr>
        <w:pStyle w:val="BodyText"/>
      </w:pPr>
      <w:r>
        <w:rPr>
          <w:bCs/>
          <w:b/>
        </w:rPr>
        <w:t xml:space="preserve">Preliminary Results:</w:t>
      </w:r>
      <w:r>
        <w:br/>
      </w:r>
      <w:r>
        <w:t xml:space="preserve">Our findings indicate a 15% decline in native herbivorous fish populations, correlated with increased water temperature. Conversely, there is a notable increase in generalist predator species adapted to warmer waters.</w:t>
      </w:r>
    </w:p>
    <w:bookmarkEnd w:id="22"/>
    <w:bookmarkStart w:id="24" w:name="discussion-implications"/>
    <w:p>
      <w:pPr>
        <w:pStyle w:val="Heading2"/>
      </w:pPr>
      <w:r>
        <w:t xml:space="preserve">3. Discussion &amp; Implications</w:t>
      </w:r>
    </w:p>
    <w:p>
      <w:pPr>
        <w:pStyle w:val="FirstParagraph"/>
      </w:pPr>
      <w:r>
        <w:t xml:space="preserve">The data collected highlights the vulnerability of the marine ecosystems surrounding Naples. The presence of volcanic activity in the vicinity adds a layer of complexity to our understanding, as seismic events can drastically alter benthic habitats overnight.</w:t>
      </w:r>
    </w:p>
    <w:p>
      <w:pPr>
        <w:pStyle w:val="BodyText"/>
      </w:pPr>
      <w:r>
        <w:rPr>
          <w:bCs/>
          <w:b/>
        </w:rPr>
        <w:t xml:space="preserve">A. Conservation Strategies:</w:t>
      </w:r>
      <w:r>
        <w:br/>
      </w:r>
      <w:r>
        <w:t xml:space="preserve">Based on these findings, we propose enhanced monitoring programs managed by local institutions in collaboration with international</w:t>
      </w:r>
      <w:r>
        <w:t xml:space="preserve"> </w:t>
      </w:r>
      <w:r>
        <w:rPr>
          <w:bCs/>
          <w:b/>
        </w:rPr>
        <w:t xml:space="preserve">Biologist</w:t>
      </w:r>
      <w:r>
        <w:t xml:space="preserve"> </w:t>
      </w:r>
      <w:r>
        <w:t xml:space="preserve">networks. Establishing marine protected areas (MPAs) that encompass both coastal zones and deeper waters is crucial for the recovery of sensitive species.</w:t>
      </w:r>
    </w:p>
    <w:p>
      <w:pPr>
        <w:pStyle w:val="BodyText"/>
      </w:pPr>
      <w:r>
        <w:rPr>
          <w:bCs/>
          <w:b/>
        </w:rPr>
        <w:t xml:space="preserve">B. Public Engagement:</w:t>
      </w:r>
      <w:r>
        <w:br/>
      </w:r>
      <w:r>
        <w:t xml:space="preserve">The role of a</w:t>
      </w:r>
    </w:p>
    <w:p>
      <w:pPr>
        <w:pStyle w:val="BodyText"/>
      </w:pPr>
      <w:r>
        <w:t xml:space="preserve">Biologist also includes science communication. Through workshops in local schools and community centers in Naples, we aim to raise awareness about sustainable fishing practices and the importance of protecting marine biodiversity for future generations.</w:t>
      </w:r>
    </w:p>
    <w:bookmarkStart w:id="23" w:name="future-directions"/>
    <w:p>
      <w:pPr>
        <w:pStyle w:val="Heading3"/>
      </w:pPr>
      <w:r>
        <w:t xml:space="preserve">Future Directions</w:t>
      </w:r>
    </w:p>
    <w:p>
      <w:pPr>
        <w:pStyle w:val="FirstParagraph"/>
      </w:pPr>
      <w:r>
        <w:t xml:space="preserve">We plan to expand our research scope to include the effects of microplastics on benthic fauna. Furthermore, collaborative studies with</w:t>
      </w:r>
      <w:r>
        <w:t xml:space="preserve"> </w:t>
      </w:r>
      <w:r>
        <w:rPr>
          <w:bCs/>
          <w:b/>
        </w:rPr>
        <w:t xml:space="preserve">Biologist</w:t>
      </w:r>
      <w:r>
        <w:t xml:space="preserve"> </w:t>
      </w:r>
      <w:r>
        <w:t xml:space="preserve">colleagues in other Mediterranean ports will help establish a broader regional database for comparative analysis.</w:t>
      </w:r>
    </w:p>
    <w:bookmarkEnd w:id="23"/>
    <w:bookmarkEnd w:id="24"/>
    <w:p>
      <w:pPr>
        <w:pStyle w:val="BodyText"/>
      </w:pPr>
      <w:r>
        <w:rPr>
          <w:bCs/>
          <w:b/>
        </w:rPr>
        <w:t xml:space="preserve">Conclusion:</w:t>
      </w:r>
      <w:r>
        <w:br/>
      </w:r>
      <w:r>
        <w:t xml:space="preserve">The preservation of biodiversity in Italy Naples requires urgent action and continuous scientific inquiry. The dedicated work of the Biologist community is pivotal in driving evidence-based conservation policies.</w:t>
      </w:r>
      <w:r>
        <w:br/>
      </w:r>
      <w:r>
        <w:t xml:space="preserve">© 2023 Academic Poster Presentation on Biological Sciences. | Location: Naples, Italy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Naples</dc:title>
  <dc:creator/>
  <dc:language>en</dc:language>
  <cp:keywords/>
  <dcterms:created xsi:type="dcterms:W3CDTF">2026-07-29T16:58:13Z</dcterms:created>
  <dcterms:modified xsi:type="dcterms:W3CDTF">2026-07-29T16:58:13Z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