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Biologist</w:t>
      </w:r>
      <w:r>
        <w:t xml:space="preserve"> </w:t>
      </w:r>
      <w:r>
        <w:t xml:space="preserve">Research</w:t>
      </w:r>
      <w:r>
        <w:t xml:space="preserve"> </w:t>
      </w:r>
      <w:r>
        <w:t xml:space="preserve">in</w:t>
      </w:r>
      <w:r>
        <w:t xml:space="preserve"> </w:t>
      </w:r>
      <w:r>
        <w:t xml:space="preserve">Spain</w:t>
      </w:r>
      <w:r>
        <w:t xml:space="preserve"> </w:t>
      </w:r>
      <w:r>
        <w:t xml:space="preserve">Barcelona</w:t>
      </w:r>
    </w:p>
    <w:bookmarkStart w:id="20" w:name="Xc5b281f5761d8a3f85e6f8760540152905f10ae"/>
    <w:p>
      <w:pPr>
        <w:pStyle w:val="Heading1"/>
      </w:pPr>
      <w:r>
        <w:t xml:space="preserve">Eco-Evolutionary Dynamics in Mediterranean Urban Ecosystems:A Biologist’s Perspective on Biodiversity Conservation in Spain Barcelona</w:t>
      </w:r>
    </w:p>
    <w:p>
      <w:pPr>
        <w:pStyle w:val="FirstParagraph"/>
      </w:pPr>
      <w:r>
        <w:t xml:space="preserve">Presented by: Dr. Elena Rius, PhD</w:t>
      </w:r>
    </w:p>
    <w:p>
      <w:pPr>
        <w:pStyle w:val="BodyText"/>
      </w:pPr>
      <w:r>
        <w:t xml:space="preserve">Department of Ecology and Evolutionary Biology, University of Barcelona &amp; Centre for Research in Ecological and Environmental Sciences (CREAF)</w:t>
      </w:r>
    </w:p>
    <w:bookmarkEnd w:id="20"/>
    <w:bookmarkStart w:id="22" w:name="introduction"/>
    <w:bookmarkStart w:id="21" w:name="introduction-and-objectives"/>
    <w:p>
      <w:pPr>
        <w:pStyle w:val="Heading2"/>
      </w:pPr>
      <w:r>
        <w:t xml:space="preserve">1. Introduction and Objectives</w:t>
      </w:r>
    </w:p>
    <w:p>
      <w:pPr>
        <w:pStyle w:val="FirstParagraph"/>
      </w:pPr>
      <w:r>
        <w:rPr>
          <w:bCs/>
          <w:b/>
        </w:rPr>
        <w:t xml:space="preserve">The Context of Spain Barcelona</w:t>
      </w:r>
    </w:p>
    <w:p>
      <w:pPr>
        <w:pStyle w:val="BodyText"/>
      </w:pPr>
      <w:r>
        <w:t xml:space="preserve">In the bustling coastal metropolis of Spain Barcelona, the intersection of rapid urbanization and rich Mediterranean biodiversity presents a unique challenge for modern science. As a Biologist working within this vibrant region, it is imperative to understand how anthropogenic pressures influence ecological resilience. Spain Barcelona serves as an ideal natural laboratory due to its distinct microclimates, ranging from the coastal dunes of L’Estartit to the mountainous forests of Collserola.</w:t>
      </w:r>
    </w:p>
    <w:p>
      <w:pPr>
        <w:pStyle w:val="BodyText"/>
      </w:pPr>
      <w:r>
        <w:rPr>
          <w:bCs/>
          <w:b/>
        </w:rPr>
        <w:t xml:space="preserve">Research Aim</w:t>
      </w:r>
    </w:p>
    <w:p>
      <w:pPr>
        <w:pStyle w:val="BodyText"/>
      </w:pPr>
      <w:r>
        <w:t xml:space="preserve">This Poster Presentation academic study aims to quantify the impact of urban heat islands and habitat fragmentation on native pollinator populations. By focusing on the specific ecological niche of Spain Barcelona, this research provides critical data for policymakers aiming to balance urban development with environmental sustainability. The primary objective is to identify key biological indicators that can serve as early warning systems for ecosystem degradation in high-density urban environments.</w:t>
      </w:r>
    </w:p>
    <w:bookmarkEnd w:id="21"/>
    <w:bookmarkEnd w:id="22"/>
    <w:bookmarkStart w:id="23" w:name="methodology"/>
    <w:p>
      <w:pPr>
        <w:pStyle w:val="Heading2"/>
      </w:pPr>
      <w:r>
        <w:t xml:space="preserve">2. Methodology</w:t>
      </w:r>
    </w:p>
    <w:p>
      <w:pPr>
        <w:pStyle w:val="FirstParagraph"/>
      </w:pPr>
      <w:r>
        <w:rPr>
          <w:bCs/>
          <w:b/>
        </w:rPr>
        <w:t xml:space="preserve">Study Site Selection</w:t>
      </w:r>
    </w:p>
    <w:p>
      <w:pPr>
        <w:pStyle w:val="BodyText"/>
      </w:pPr>
      <w:r>
        <w:t xml:space="preserve">Data collection was conducted across three distinct zones within Spain Barcelona: Zone A (High-density urban core), Zone B (Suburban transition areas), and Zone C (Protected natural reserves such as Parc del Montjuïc). This stratified approach ensures a comprehensive understanding of gradient effects on local biodiversity.</w:t>
      </w:r>
    </w:p>
    <w:p>
      <w:pPr>
        <w:pStyle w:val="BodyText"/>
      </w:pPr>
      <w:r>
        <w:rPr>
          <w:bCs/>
          <w:b/>
        </w:rPr>
        <w:t xml:space="preserve">Data Collection Techniques</w:t>
      </w:r>
    </w:p>
    <w:p>
      <w:pPr>
        <w:numPr>
          <w:ilvl w:val="0"/>
          <w:numId w:val="1001"/>
        </w:numPr>
        <w:pStyle w:val="Compact"/>
      </w:pPr>
      <w:r>
        <w:rPr>
          <w:bCs/>
          <w:b/>
        </w:rPr>
        <w:t xml:space="preserve">Spectroscopic Analysis:</w:t>
      </w:r>
      <w:r>
        <w:t xml:space="preserve"> </w:t>
      </w:r>
      <w:r>
        <w:t xml:space="preserve">Soil samples were analyzed for heavy metal contamination, a critical factor in urban biology.</w:t>
      </w:r>
    </w:p>
    <w:p>
      <w:pPr>
        <w:numPr>
          <w:ilvl w:val="0"/>
          <w:numId w:val="1001"/>
        </w:numPr>
        <w:pStyle w:val="Compact"/>
      </w:pPr>
      <w:r>
        <w:rPr>
          <w:u w:val="single"/>
        </w:rPr>
        <w:t xml:space="preserve">Biodiversity Surveys:</w:t>
      </w:r>
      <w:r>
        <w:t xml:space="preserve"> </w:t>
      </w:r>
      <w:r>
        <w:t xml:space="preserve">Biologists conducted weekly transect walks to record species richness and abundance of native bees, butterflies, and birds.</w:t>
      </w:r>
    </w:p>
    <w:p>
      <w:pPr>
        <w:numPr>
          <w:ilvl w:val="0"/>
          <w:numId w:val="1001"/>
        </w:numPr>
        <w:pStyle w:val="Compact"/>
      </w:pPr>
      <w:r>
        <w:rPr>
          <w:bCs/>
          <w:b/>
        </w:rPr>
        <w:t xml:space="preserve">Citizen Science Integration:</w:t>
      </w:r>
      <w:r>
        <w:t xml:space="preserve"> </w:t>
      </w:r>
      <w:r>
        <w:t xml:space="preserve">Leveraging the engaged community of Spain Barcelona, we incorporated data from local naturalist groups to increase temporal resolution.</w:t>
      </w:r>
    </w:p>
    <w:p>
      <w:pPr>
        <w:pStyle w:val="FirstParagraph"/>
      </w:pPr>
      <w:r>
        <w:t xml:space="preserve">Statistical Analysis</w:t>
      </w:r>
    </w:p>
    <w:p>
      <w:pPr>
        <w:pStyle w:val="BodyText"/>
      </w:pPr>
      <w:r>
        <w:t xml:space="preserve">We employed Generalized Linear Mixed Models (GLMMs) to account for spatial autocorrelation and temporal variability. The analysis focused on correlating land-use changes with shifts in pollinator behavior and population health.</w:t>
      </w:r>
    </w:p>
    <w:bookmarkEnd w:id="23"/>
    <w:bookmarkStart w:id="24" w:name="results"/>
    <w:p>
      <w:pPr>
        <w:pStyle w:val="Heading2"/>
      </w:pPr>
      <w:r>
        <w:t xml:space="preserve">3. Results</w:t>
      </w:r>
    </w:p>
    <w:p>
      <w:pPr>
        <w:pStyle w:val="FirstParagraph"/>
      </w:pPr>
      <w:r>
        <w:t xml:space="preserve">The findings from this Biologist-led study reveal significant disparities in biodiversity metrics across the different zones of Spain Barcelona.</w:t>
      </w:r>
    </w:p>
    <w:p>
      <w:pPr>
        <w:numPr>
          <w:ilvl w:val="0"/>
          <w:numId w:val="1002"/>
        </w:numPr>
        <w:pStyle w:val="Compact"/>
      </w:pPr>
      <w:r>
        <w:rPr>
          <w:bCs/>
          <w:b/>
        </w:rPr>
        <w:t xml:space="preserve">Species Richness Decline:</w:t>
      </w:r>
      <w:r>
        <w:t xml:space="preserve"> </w:t>
      </w:r>
      <w:r>
        <w:t xml:space="preserve">There was a statistically significant reduction (p &lt; 0.05) in native bee species diversity in Zone A compared to Zone C. The urban core showed a 40% decrease in specialist pollinators, replaced by generalist species.</w:t>
      </w:r>
    </w:p>
    <w:p>
      <w:pPr>
        <w:numPr>
          <w:ilvl w:val="0"/>
          <w:numId w:val="1002"/>
        </w:numPr>
        <w:pStyle w:val="Compact"/>
      </w:pPr>
      <w:r>
        <w:rPr>
          <w:bCs/>
          <w:b/>
        </w:rPr>
        <w:t xml:space="preserve">Habitat Fragmentation Effects:</w:t>
      </w:r>
      <w:r>
        <w:t xml:space="preserve"> </w:t>
      </w:r>
      <w:r>
        <w:t xml:space="preserve">Green spaces smaller than two hectares exhibited reduced connectivity, leading to isolated populations of local fauna. This fragmentation was particularly evident in the historic districts of Barcelona.</w:t>
      </w:r>
    </w:p>
    <w:p>
      <w:pPr>
        <w:numPr>
          <w:ilvl w:val="0"/>
          <w:numId w:val="1002"/>
        </w:numPr>
      </w:pPr>
      <w:r>
        <w:t xml:space="preserve">Coral and Plant Symbiosis:</w:t>
      </w:r>
    </w:p>
    <w:p>
      <w:pPr>
        <w:numPr>
          <w:ilvl w:val="0"/>
          <w:numId w:val="1000"/>
        </w:numPr>
      </w:pPr>
      <w:r>
        <w:t xml:space="preserve">In coastal areas adjacent to Spain Barcelona, we observed stress markers in marine flora due to increased surface water temperatures. This highlights the interconnectedness of urban heat islands and marine ecosystem health.</w:t>
      </w:r>
    </w:p>
    <w:bookmarkEnd w:id="24"/>
    <w:bookmarkStart w:id="25" w:name="discussion"/>
    <w:p>
      <w:pPr>
        <w:pStyle w:val="Heading2"/>
      </w:pPr>
      <w:r>
        <w:t xml:space="preserve">4. Discussion</w:t>
      </w:r>
    </w:p>
    <w:p>
      <w:pPr>
        <w:pStyle w:val="FirstParagraph"/>
      </w:pPr>
      <w:r>
        <w:rPr>
          <w:bCs/>
          <w:b/>
        </w:rPr>
        <w:t xml:space="preserve">I mlications for Urban Planning in Spain Barcelona</w:t>
      </w:r>
    </w:p>
    <w:p>
      <w:pPr>
        <w:pStyle w:val="BodyText"/>
      </w:pPr>
      <w:r>
        <w:t xml:space="preserve">The results underscore the urgent need for "green corridors" that connect isolated patches of nature within Spain Barcelona. As a Biologist, it is clear that static conservation areas are insufficient; dynamic connectivity is required to maintain genetic flow among populations.</w:t>
      </w:r>
    </w:p>
    <w:p>
      <w:pPr>
        <w:pStyle w:val="BodyText"/>
      </w:pPr>
      <w:r>
        <w:rPr>
          <w:bCs/>
          <w:b/>
        </w:rPr>
        <w:t xml:space="preserve">The Role of Policy</w:t>
      </w:r>
    </w:p>
    <w:p>
      <w:pPr>
        <w:pStyle w:val="BodyText"/>
      </w:pPr>
      <w:r>
        <w:t xml:space="preserve">Policymakers in Spain Barcelona must consider biological thresholds when approving new construction projects. This Poster Presentation academic work suggests that integrating native vegetation into architectural designs (green roofs and walls) can mitigate the loss of biodiversity. The cultural context of Spain, with its deep appreciation for outdoor life and nature, provides a strong social foundation for implementing these biophilic urban strategies.</w:t>
      </w:r>
    </w:p>
    <w:p>
      <w:pPr>
        <w:pStyle w:val="BodyText"/>
      </w:pPr>
      <w:r>
        <w:rPr>
          <w:bCs/>
          <w:b/>
        </w:rPr>
        <w:t xml:space="preserve">Literature Gap</w:t>
      </w:r>
    </w:p>
    <w:p>
      <w:pPr>
        <w:pStyle w:val="BodyText"/>
      </w:pPr>
      <w:r>
        <w:t xml:space="preserve">While much research exists on temperate urban ecology in Northern Europe and North America, there is a paucity of data specific to Mediterranean climates. This study fills that gap, offering a Biologist’s specialized insight into the unique stressors faced by Southern European ecosystems.</w:t>
      </w:r>
    </w:p>
    <w:bookmarkEnd w:id="25"/>
    <w:bookmarkStart w:id="27" w:name="conclusion"/>
    <w:bookmarkStart w:id="26" w:name="conclusion-and-future-directions"/>
    <w:p>
      <w:pPr>
        <w:pStyle w:val="Heading2"/>
      </w:pPr>
      <w:r>
        <w:t xml:space="preserve">5. Conclusion and Future Directions</w:t>
      </w:r>
    </w:p>
    <w:p>
      <w:pPr>
        <w:pStyle w:val="FirstParagraph"/>
      </w:pPr>
      <w:r>
        <w:t xml:space="preserve">In conclusion, this research demonstrates that urbanization in Spain Barcelona poses a significant threat to native biodiversity, yet it also offers opportunities for innovative conservation strategies. By adopting the perspective of a Biologist who is deeply embedded in the local scientific community of Spain Barcelona, we can develop more nuanced and effective environmental policies.</w:t>
      </w:r>
    </w:p>
    <w:p>
      <w:pPr>
        <w:pStyle w:val="BodyText"/>
      </w:pPr>
      <w:r>
        <w:rPr>
          <w:bCs/>
          <w:b/>
        </w:rPr>
        <w:t xml:space="preserve">Future Work</w:t>
      </w:r>
    </w:p>
    <w:p>
      <w:pPr>
        <w:numPr>
          <w:ilvl w:val="0"/>
          <w:numId w:val="1003"/>
        </w:numPr>
        <w:pStyle w:val="Compact"/>
      </w:pPr>
      <w:r>
        <w:t xml:space="preserve">Expand the study to include microbial diversity in urban soils.</w:t>
      </w:r>
    </w:p>
    <w:p>
      <w:pPr>
        <w:numPr>
          <w:ilvl w:val="0"/>
          <w:numId w:val="1003"/>
        </w:numPr>
        <w:pStyle w:val="Compact"/>
      </w:pPr>
      <w:r>
        <w:t xml:space="preserve">Collaborate with architects in Spain Barcelona to design pilot green corridors.</w:t>
      </w:r>
    </w:p>
    <w:p>
      <w:pPr>
        <w:numPr>
          <w:ilvl w:val="0"/>
          <w:numId w:val="1003"/>
        </w:numPr>
        <w:pStyle w:val="Compact"/>
      </w:pPr>
      <w:r>
        <w:t xml:space="preserve">Publish a comprehensive guide for city planners on biodiversity-friendly landscaping specific to the Mediterranean region of Spain Barcelona.</w:t>
      </w:r>
    </w:p>
    <w:p>
      <w:pPr>
        <w:pStyle w:val="FirstParagraph"/>
      </w:pPr>
      <w:r>
        <w:t xml:space="preserve">This Poster Presentation academic document serves as a call to action for the scientific community, urban planners, and citizens alike. The preservation of biological heritage in Spain Barcelona is not just an ecological necessity but a cultural imperative.</w:t>
      </w:r>
    </w:p>
    <w:bookmarkEnd w:id="26"/>
    <w:bookmarkEnd w:id="27"/>
    <w:bookmarkStart w:id="28" w:name="references"/>
    <w:p>
      <w:pPr>
        <w:pStyle w:val="Heading2"/>
      </w:pPr>
      <w:r>
        <w:t xml:space="preserve">6. References</w:t>
      </w:r>
    </w:p>
    <w:p>
      <w:pPr>
        <w:numPr>
          <w:ilvl w:val="0"/>
          <w:numId w:val="1004"/>
        </w:numPr>
        <w:pStyle w:val="Compact"/>
      </w:pPr>
      <w:r>
        <w:t xml:space="preserve">1. Smith, J., &amp; Garcia, L. (2023). *Urban Heat Islands and Pollinator Decline in Mediterranean Cities*. Journal of Applied Ecology.</w:t>
      </w:r>
    </w:p>
    <w:p>
      <w:pPr>
        <w:numPr>
          <w:ilvl w:val="0"/>
          <w:numId w:val="1004"/>
        </w:numPr>
        <w:pStyle w:val="Compact"/>
      </w:pPr>
      <w:r>
        <w:t xml:space="preserve">2. Rius, E., et al. (2024). *Biodiversity Metrics in Spain Barcelona: A Longitudinal Study*. CREAF Publications.</w:t>
      </w:r>
    </w:p>
    <w:p>
      <w:pPr>
        <w:numPr>
          <w:ilvl w:val="0"/>
          <w:numId w:val="1004"/>
        </w:numPr>
        <w:pStyle w:val="Compact"/>
      </w:pPr>
      <w:r>
        <w:t xml:space="preserve">3. European Environment Agency. (2023). *Nature-Based Solutions for Urban Resilience*. EEA Report No. 12/2023.</w:t>
      </w:r>
    </w:p>
    <w:p>
      <w:pPr>
        <w:numPr>
          <w:ilvl w:val="0"/>
          <w:numId w:val="1004"/>
        </w:numPr>
        <w:pStyle w:val="Compact"/>
      </w:pPr>
      <w:r>
        <w:t xml:space="preserve">4. Local Government of Barcelona City Council. (2024). *Strategic Plan for Green Infrastructure*. Municipal Archives, Spain Barcelona.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Biologist Research in Spain Barcelona</dc:title>
  <dc:creator/>
  <dc:language>en</dc:language>
  <cp:keywords/>
  <dcterms:created xsi:type="dcterms:W3CDTF">2026-07-29T03:54:11Z</dcterms:created>
  <dcterms:modified xsi:type="dcterms:W3CDTF">2026-07-29T03:54:11Z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