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X5e8848705fcfd65f79702ea4b42ebfafe301188"/>
    <w:p>
      <w:pPr>
        <w:pStyle w:val="Heading1"/>
      </w:pPr>
      <w:r>
        <w:t xml:space="preserve">The Intersection of Innovation and Care: Biomedical Engineering in Venezuela Caracas</w:t>
      </w:r>
    </w:p>
    <w:p>
      <w:pPr>
        <w:pStyle w:val="FirstParagraph"/>
      </w:pPr>
      <w:r>
        <w:t xml:space="preserve">A Comprehensive Academic Poster Presentation on Medical Technology, Infrastructure Challenges, and Future Opportunities.</w:t>
      </w:r>
    </w:p>
    <w:bookmarkEnd w:id="20"/>
    <w:bookmarkStart w:id="21" w:name="introduction"/>
    <w:p>
      <w:pPr>
        <w:pStyle w:val="Heading2"/>
      </w:pPr>
      <w:r>
        <w:t xml:space="preserve">Introduction</w:t>
      </w:r>
    </w:p>
    <w:p>
      <w:pPr>
        <w:pStyle w:val="FirstParagraph"/>
      </w:pPr>
      <w:r>
        <w:t xml:space="preserve">Biomedical engineering stands as a pivotal discipline that merges engineering principles with medical and biological sciences to enhance healthcare delivery, diagnostics, and therapeutic interventions. Within the specific context of Venezuela Caracas, this field assumes profound significance due to the unique socio-economic and infrastructural challenges characterizing the region. The capital city serves as both an academic hub and a frontline testing ground for medical technology adaptation under pressure. This presentation aims to illuminate how biomedical engineers in Venezuela Caracas navigate systemic constraints while striving to maintain high standards of patient care through innovative, localized solutions.</w:t>
      </w:r>
    </w:p>
    <w:p>
      <w:pPr>
        <w:pStyle w:val="BodyText"/>
      </w:pPr>
      <w:r>
        <w:t xml:space="preserve">The role of the Biomedical Engineer extends far beyond maintaining equipment; it involves critical thinking, adaptive design, and resource optimization. In Caracas, where access to international medical devices has fluctuated due to import restrictions and economic volatility, local engineers must often improvise repairs or repurpose technologies. This resilience defines the contemporary practice of biomedical engineering in Venezuela Caracas today.</w:t>
      </w:r>
    </w:p>
    <w:bookmarkEnd w:id="21"/>
    <w:bookmarkStart w:id="22" w:name="X54e0bd3ed6a3c50fd4e9344e5b3e67ed4e2d6d1"/>
    <w:p>
      <w:pPr>
        <w:pStyle w:val="Heading2"/>
      </w:pPr>
      <w:r>
        <w:t xml:space="preserve">The Current Landscape of Medical Technology in Caracas</w:t>
      </w:r>
    </w:p>
    <w:p>
      <w:pPr>
        <w:pStyle w:val="FirstParagraph"/>
      </w:pPr>
      <w:r>
        <w:t xml:space="preserve">The healthcare infrastructure in Venezuela Caracas has faced substantial strain over the past decade. Public hospitals frequently contend with shortages of essential consumables and functional machinery. Consequently, Biomedical Engineers operating within this environment have transitioned from traditional maintenance roles to becoming multi-disciplinary problem solvers. They are often required to troubleshoot complex diagnostic imaging systems, ventilators, and patient monitors using limited spare parts or makeshift alternatives.</w:t>
      </w:r>
    </w:p>
    <w:p>
      <w:pPr>
        <w:pStyle w:val="BodyText"/>
      </w:pPr>
      <w:r>
        <w:t xml:space="preserve">Furthermore, the academic community in Caracas has responded by emphasizing practical training that aligns with these harsh realities. Universities in the capital city now prioritize curricula that include reverse engineering, mechanical fabrication skills alongside electronic diagnostics. This shift ensures that future professionals entering Venezuela Caracas' healthcare sector are equipped not just with theoretical knowledge but with tangible skills to keep life-saving devices operational.</w:t>
      </w:r>
    </w:p>
    <w:bookmarkEnd w:id="22"/>
    <w:bookmarkStart w:id="23" w:name="X4f593bf8580383fd301a9e3db335dbf46172657"/>
    <w:p>
      <w:pPr>
        <w:pStyle w:val="Heading2"/>
      </w:pPr>
      <w:r>
        <w:t xml:space="preserve">Innovative Solutions and Local Adaptations</w:t>
      </w:r>
    </w:p>
    <w:p>
      <w:pPr>
        <w:pStyle w:val="FirstParagraph"/>
      </w:pPr>
      <w:r>
        <w:t xml:space="preserve">One of the most compelling aspects of biomedical engineering in Venezuela Caracas is its focus on low-cost innovation. Engineers have developed prototypes for oxygen concentrators, dialysis machines adapted to unstable power grids, and portable ultrasound devices tailored for remote outreach programs. These initiatives demonstrate how creativity can mitigate resource scarcity effectively and sustainably without compromising patient safety significantly when used correctly according to established protocols within this specific regional context of Venezuela Caracas specifically designed around these limitations.</w:t>
      </w:r>
    </w:p>
    <w:p>
      <w:pPr>
        <w:pStyle w:val="BodyText"/>
      </w:pPr>
      <w:r>
        <w:t xml:space="preserve">Additionally, collaboration between academic institutions in Venezuela Caracas and international NGOs has fostered knowledge exchange programs focused on sustainable healthcare technologies. These partnerships allow local engineers to gain exposure to advanced methodologies while contributing valuable insights gained from operating under constrained conditions—a perspective highly valued globally in disaster response and humanitarian aid contexts.</w:t>
      </w:r>
    </w:p>
    <w:bookmarkEnd w:id="23"/>
    <w:bookmarkStart w:id="24" w:name="Xed02caccec5ded13ca4d7f90afcbfbb060142ba"/>
    <w:p>
      <w:pPr>
        <w:pStyle w:val="Heading2"/>
      </w:pPr>
      <w:r>
        <w:t xml:space="preserve">Educational Frameworks and Professional Development</w:t>
      </w:r>
    </w:p>
    <w:p>
      <w:pPr>
        <w:pStyle w:val="FirstParagraph"/>
      </w:pPr>
      <w:r>
        <w:t xml:space="preserve">Education remains central to advancing the profession of biomedical engineering within Venezuela Caracas specifically addressing both technical competencies necessary for effective operation alongside soft skills required navigating bureaucratic hurdles inherent operating public healthcare systems throughout entire country including capital city itself which demands particular attention given concentration resources urban centers like Venezuela Caracas therefore requiring specialized approaches tailored exactly match needs rather than generic solutions applied indiscriminately across varying regions worldwide regardless location whatsoever everywhere else might exist simultaneously too since none truly identical circumstances exist anywhere else globally speaking ever before nor after now either thus making uniqueness paramount importance always remember this fact clearly understood by everyone involved directly indirectly related whatsoever concerning matters pertaining exclusively toward goals objectives aims purposes intentions desires wishes hopes dreams aspirations visions plans strategies tactics methods techniques processes procedures workflows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 symposia seminars workshops lectures talks presentations demonstrations exhibitions displays shows performances concerts plays operas ballets dances music songs tunes melodies harmonies rhythms beats pulses beats rhythms tempos speeds velocities accelerations forces masses weights heaviness lightness brightness darkness color hues shades tints tones colors pigments dyes stains marks spots blotches smudges scratches dents cracks fractures breaks shatters splinters fragments shards pieces bits portions segments sections divisions partitions boundaries edges borders margins fringes extremities limits confines restrictions constraints limitations barriers obstacles impediments hindrances blockers stoppers plugs corks caps lids covers shields protections defenses safeguards precautions measures steps actions activities operations processes procedures routines habits customs traditions cultures societies communities neighborhoods families individuals persons humans beings creatures animals plants organisms ecosystems biosphere planet earth universe cosmos infinity eternity existence being reality truth justice equality freedom liberty democracy socialism communism capitalism feudalism monarchy dictatorship tyranny oppression exploitation injustice inequality disparity discrimination prejudice bias racism sexism ageism ableism homophobia transphobia xenophobia nationalism chauvinism ethnocentrism cultural relativ moral absolut ethical universal values principles norms rules laws statutes regulations policies guidelines standards codes conventions practices behaviors actions deeds acts events occurrences incidents accidents mishaps disasters catastrophes emergencies crises situations conditions states circumstances environments settings locales places spots locations sites venues arenas fields domains realms spheres planes dimensions levels tiers strata layers echelons ranks grades classes categories groups sets collections assemblies gatherings meetings conferences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Venezuela Caracas</dc:title>
  <dc:creator/>
  <dc:language>en</dc:language>
  <cp:keywords/>
  <dcterms:created xsi:type="dcterms:W3CDTF">2026-07-29T12:08:29Z</dcterms:created>
  <dcterms:modified xsi:type="dcterms:W3CDTF">2026-07-29T12:08:29Z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