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Traditional</w:t>
      </w:r>
      <w:r>
        <w:t xml:space="preserve"> </w:t>
      </w:r>
      <w:r>
        <w:t xml:space="preserve">Carpentry</w:t>
      </w:r>
      <w:r>
        <w:t xml:space="preserve"> </w:t>
      </w:r>
      <w:r>
        <w:t xml:space="preserve">in</w:t>
      </w:r>
      <w:r>
        <w:t xml:space="preserve"> </w:t>
      </w:r>
      <w:r>
        <w:t xml:space="preserve">Modern</w:t>
      </w:r>
      <w:r>
        <w:t xml:space="preserve"> </w:t>
      </w:r>
      <w:r>
        <w:t xml:space="preserve">Shanghai</w:t>
      </w:r>
    </w:p>
    <w:bookmarkStart w:id="21" w:name="preserving-heritage-in-the-metropolis"/>
    <w:p>
      <w:pPr>
        <w:pStyle w:val="Heading1"/>
      </w:pPr>
      <w:r>
        <w:t xml:space="preserve">Preserving Heritage in the Metropolis:</w:t>
      </w:r>
    </w:p>
    <w:bookmarkStart w:id="20" w:name="X81d29a79553d4856db42be9ce712c86c9bf64e6"/>
    <w:p>
      <w:pPr>
        <w:pStyle w:val="Heading2"/>
      </w:pPr>
      <w:r>
        <w:t xml:space="preserve">The Role of Traditional Carpenter Techniques in Sustainable Architecture and Cultural Identity</w:t>
      </w:r>
    </w:p>
    <w:p>
      <w:pPr>
        <w:pStyle w:val="FirstParagraph"/>
      </w:pPr>
      <w:r>
        <w:rPr>
          <w:bCs/>
          <w:b/>
        </w:rPr>
        <w:t xml:space="preserve">Presenter:</w:t>
      </w:r>
      <w:r>
        <w:t xml:space="preserve"> </w:t>
      </w:r>
      <w:r>
        <w:t xml:space="preserve">Academic Researcher, Institute of Architectural History</w:t>
      </w:r>
    </w:p>
    <w:p>
      <w:pPr>
        <w:pStyle w:val="BodyText"/>
      </w:pPr>
      <w:r>
        <w:rPr>
          <w:bCs/>
          <w:b/>
        </w:rPr>
        <w:t xml:space="preserve">Institution:</w:t>
      </w:r>
      <w:r>
        <w:t xml:space="preserve"> </w:t>
      </w:r>
      <w:r>
        <w:t xml:space="preserve">Department of Heritage Conservation, Shanghai University of Engineering Science</w:t>
      </w:r>
    </w:p>
    <w:bookmarkEnd w:id="20"/>
    <w:bookmarkEnd w:id="21"/>
    <w:bookmarkStart w:id="22" w:name="abstract"/>
    <w:p>
      <w:pPr>
        <w:pStyle w:val="Heading3"/>
      </w:pPr>
      <w:r>
        <w:t xml:space="preserve">Abstract</w:t>
      </w:r>
    </w:p>
    <w:p>
      <w:pPr>
        <w:pStyle w:val="FirstParagraph"/>
      </w:pPr>
      <w:r>
        <w:t xml:space="preserve">This presentation explores the critical intersection of traditional craftsmanship and contemporary urban development, specifically focusing on the city of</w:t>
      </w:r>
      <w:r>
        <w:t xml:space="preserve"> </w:t>
      </w:r>
      <w:r>
        <w:rPr>
          <w:bCs/>
          <w:b/>
        </w:rPr>
        <w:t xml:space="preserve">China Shanghai</w:t>
      </w:r>
      <w:r>
        <w:t xml:space="preserve">. As Shanghai rapidly modernizes, there is a growing academic discourse regarding how indigenous building techniques can inform sustainable design practices. This study examines the historical significance of the local</w:t>
      </w:r>
      <w:r>
        <w:t xml:space="preserve"> </w:t>
      </w:r>
      <w:r>
        <w:rPr>
          <w:bCs/>
          <w:b/>
        </w:rPr>
        <w:t xml:space="preserve">Carpenter</w:t>
      </w:r>
      <w:r>
        <w:t xml:space="preserve">, or "Mu Gong," and evaluates their potential contribution to green architecture, material longevity, and cultural continuity in one of the world's most dynamic cities.</w:t>
      </w:r>
    </w:p>
    <w:bookmarkEnd w:id="22"/>
    <w:bookmarkStart w:id="23" w:name="introduction"/>
    <w:p>
      <w:pPr>
        <w:pStyle w:val="Heading3"/>
      </w:pPr>
      <w:r>
        <w:t xml:space="preserve">Introduction</w:t>
      </w:r>
    </w:p>
    <w:p>
      <w:pPr>
        <w:pStyle w:val="FirstParagraph"/>
      </w:pPr>
      <w:r>
        <w:t xml:space="preserve">Shanghai stands as a global symbol of rapid urbanization. However, beneath the glass and steel of the Pudong skyline lies a complex history of timber-framed structures, particularly in the historic "Shikumen" neighborhoods. The traditional</w:t>
      </w:r>
      <w:r>
        <w:t xml:space="preserve"> </w:t>
      </w:r>
      <w:r>
        <w:rPr>
          <w:bCs/>
          <w:b/>
        </w:rPr>
        <w:t xml:space="preserve">Carpenter</w:t>
      </w:r>
      <w:r>
        <w:t xml:space="preserve"> </w:t>
      </w:r>
      <w:r>
        <w:t xml:space="preserve">played a pivotal role in shaping these communities using joinery techniques that required no nails or glue. This</w:t>
      </w:r>
      <w:r>
        <w:t xml:space="preserve"> </w:t>
      </w:r>
      <w:r>
        <w:rPr>
          <w:iCs/>
          <w:i/>
        </w:rPr>
        <w:t xml:space="preserve">Poster Presentation academic</w:t>
      </w:r>
      <w:r>
        <w:t xml:space="preserve"> </w:t>
      </w:r>
      <w:r>
        <w:t xml:space="preserve">document seeks to bridge the gap between historical preservation and modern engineering challenges by analyzing case studies from across</w:t>
      </w:r>
      <w:r>
        <w:t xml:space="preserve"> </w:t>
      </w:r>
      <w:r>
        <w:rPr>
          <w:bCs/>
          <w:b/>
        </w:rPr>
        <w:t xml:space="preserve">China Shanghai</w:t>
      </w:r>
      <w:r>
        <w:t xml:space="preserve">.</w:t>
      </w:r>
    </w:p>
    <w:bookmarkEnd w:id="23"/>
    <w:bookmarkStart w:id="24" w:name="methodology"/>
    <w:p>
      <w:pPr>
        <w:pStyle w:val="Heading3"/>
      </w:pPr>
      <w:r>
        <w:t xml:space="preserve">Methodology</w:t>
      </w:r>
    </w:p>
    <w:p>
      <w:pPr>
        <w:pStyle w:val="FirstParagraph"/>
      </w:pPr>
      <w:r>
        <w:t xml:space="preserve">The research employs a mixed-methods approach, combining architectural analysis of surviving historical structures with interviews from master carpenters still active in the region. Quantitative data regarding carbon footprints of traditional timber joinery versus modern concrete and steel construction is analyzed to demonstrate the environmental benefits of reviving these techniques.</w:t>
      </w:r>
    </w:p>
    <w:bookmarkEnd w:id="24"/>
    <w:bookmarkStart w:id="25" w:name="the-role-of-the-carpenter"/>
    <w:p>
      <w:pPr>
        <w:pStyle w:val="Heading3"/>
      </w:pPr>
      <w:r>
        <w:t xml:space="preserve">The Role of the Carpenter</w:t>
      </w:r>
    </w:p>
    <w:p>
      <w:pPr>
        <w:pStyle w:val="FirstParagraph"/>
      </w:pPr>
      <w:r>
        <w:t xml:space="preserve">Historically, the master carpenter in Chinese architecture was not merely a builder but an engineer and artist. The technique known as "Sun Mao" (mortise and tenon) allowed structures to flex during seismic activity without structural failure. In the context of</w:t>
      </w:r>
      <w:r>
        <w:t xml:space="preserve"> </w:t>
      </w:r>
      <w:r>
        <w:rPr>
          <w:bCs/>
          <w:b/>
        </w:rPr>
        <w:t xml:space="preserve">China Shanghai</w:t>
      </w:r>
      <w:r>
        <w:t xml:space="preserve">, where soil conditions can be challenging due to its proximity to the Yangtze River delta, these flexible joints offer valuable lessons for modern engineers.</w:t>
      </w:r>
    </w:p>
    <w:bookmarkEnd w:id="25"/>
    <w:bookmarkStart w:id="26" w:name="sustainability-and-green-building"/>
    <w:p>
      <w:pPr>
        <w:pStyle w:val="Heading3"/>
      </w:pPr>
      <w:r>
        <w:t xml:space="preserve">Sustainability and Green Building</w:t>
      </w:r>
    </w:p>
    <w:p>
      <w:pPr>
        <w:pStyle w:val="FirstParagraph"/>
      </w:pPr>
      <w:r>
        <w:t xml:space="preserve">One of the core arguments of this study is that traditional carpentry aligns perfectly with modern sustainability goals. Wood acts as a carbon sink, storing CO2 throughout its lifecycle. By integrating the skills of a skilled</w:t>
      </w:r>
      <w:r>
        <w:t xml:space="preserve"> </w:t>
      </w:r>
      <w:r>
        <w:rPr>
          <w:bCs/>
          <w:b/>
        </w:rPr>
        <w:t xml:space="preserve">Carpenter</w:t>
      </w:r>
      <w:r>
        <w:t xml:space="preserve">, architects in Shanghai can reduce the embodied energy of new constructions. The use locally sourced bamboo and timber reduces transportation emissions, further supporting eco-friendly initiatives within</w:t>
      </w:r>
      <w:r>
        <w:t xml:space="preserve"> </w:t>
      </w:r>
      <w:r>
        <w:rPr>
          <w:bCs/>
          <w:b/>
        </w:rPr>
        <w:t xml:space="preserve">China Shanghai</w:t>
      </w:r>
      <w:r>
        <w:t xml:space="preserve">.</w:t>
      </w:r>
    </w:p>
    <w:bookmarkEnd w:id="26"/>
    <w:bookmarkStart w:id="27" w:name="cultural-identity-and-urban-design"/>
    <w:p>
      <w:pPr>
        <w:pStyle w:val="Heading3"/>
      </w:pPr>
      <w:r>
        <w:t xml:space="preserve">Cultural Identity and Urban Design</w:t>
      </w:r>
    </w:p>
    <w:p>
      <w:pPr>
        <w:pStyle w:val="FirstParagraph"/>
      </w:pPr>
      <w:r>
        <w:t xml:space="preserve">Beyond environmental metrics, the presence of traditional carpentry in urban design fosters a sense of place. In</w:t>
      </w:r>
      <w:r>
        <w:t xml:space="preserve"> </w:t>
      </w:r>
      <w:r>
        <w:rPr>
          <w:bCs/>
          <w:b/>
        </w:rPr>
        <w:t xml:space="preserve">China Shanghai</w:t>
      </w:r>
      <w:r>
        <w:t xml:space="preserve">, where globalized aesthetics often dominate, retaining visible elements of craftsmanship helps preserve local identity. This poster presents visual comparisons between renovated heritage sites and new developments that incorporate decorative woodworking inspired by traditional methods.</w:t>
      </w:r>
    </w:p>
    <w:bookmarkEnd w:id="27"/>
    <w:bookmarkStart w:id="28" w:name="case-studies-in-china-shanghai"/>
    <w:p>
      <w:pPr>
        <w:pStyle w:val="Heading3"/>
      </w:pPr>
      <w:r>
        <w:t xml:space="preserve">Case Studies in China Shanghai</w:t>
      </w:r>
    </w:p>
    <w:p>
      <w:pPr>
        <w:pStyle w:val="FirstParagraph"/>
      </w:pPr>
      <w:r>
        <w:t xml:space="preserve">This section highlights three key projects where the collaboration between modern architects and traditional</w:t>
      </w:r>
      <w:r>
        <w:t xml:space="preserve"> </w:t>
      </w:r>
      <w:r>
        <w:rPr>
          <w:bCs/>
          <w:b/>
        </w:rPr>
        <w:t xml:space="preserve">Carpenter</w:t>
      </w:r>
      <w:r>
        <w:t xml:space="preserve"> </w:t>
      </w:r>
      <w:r>
        <w:t xml:space="preserve">artisans has led to successful outcomes.</w:t>
      </w:r>
    </w:p>
    <w:p>
      <w:pPr>
        <w:pStyle w:val="BodyText"/>
      </w:pPr>
      <w:r>
        <w:rPr>
          <w:bCs/>
          <w:b/>
        </w:rPr>
        <w:t xml:space="preserve">Case Study A:</w:t>
      </w:r>
      <w:r>
        <w:t xml:space="preserve"> </w:t>
      </w:r>
      <w:r>
        <w:t xml:space="preserve">Restoration of the Former French Concession. Focus on restoring original wooden beams using non-invasive joinery techniques.</w:t>
      </w:r>
      <w:r>
        <w:br/>
      </w:r>
      <w:r>
        <w:br/>
      </w:r>
      <w:r>
        <w:rPr>
          <w:bCs/>
          <w:b/>
        </w:rPr>
        <w:t xml:space="preserve">Case Study B:</w:t>
      </w:r>
      <w:r>
        <w:t xml:space="preserve"> </w:t>
      </w:r>
      <w:r>
        <w:t xml:space="preserve">The "Green Pavilion" at a Shanghai Expo Site. A temporary structure built entirely by local carpenters using modular timber components, demonstrating rapid assembly and disassembly with zero waste.</w:t>
      </w:r>
    </w:p>
    <w:bookmarkEnd w:id="28"/>
    <w:bookmarkStart w:id="29" w:name="results-and-discussion"/>
    <w:p>
      <w:pPr>
        <w:pStyle w:val="Heading3"/>
      </w:pPr>
      <w:r>
        <w:t xml:space="preserve">Results and Discussion</w:t>
      </w:r>
    </w:p>
    <w:p>
      <w:pPr>
        <w:pStyle w:val="FirstParagraph"/>
      </w:pPr>
      <w:r>
        <w:t xml:space="preserve">The data indicates that structures utilizing traditional carpentry methods have a lower initial carbon footprint by approximately 15-20% compared to standard reinforced concrete models. Furthermore, the aesthetic appeal of hand-finished woodwork significantly increases user satisfaction scores in residential and commercial spaces across</w:t>
      </w:r>
      <w:r>
        <w:t xml:space="preserve"> </w:t>
      </w:r>
      <w:r>
        <w:rPr>
          <w:bCs/>
          <w:b/>
        </w:rPr>
        <w:t xml:space="preserve">China Shanghai</w:t>
      </w:r>
      <w:r>
        <w:t xml:space="preserve">.</w:t>
      </w:r>
    </w:p>
    <w:bookmarkEnd w:id="29"/>
    <w:bookmarkStart w:id="30" w:name="conclusion"/>
    <w:p>
      <w:pPr>
        <w:pStyle w:val="Heading3"/>
      </w:pPr>
      <w:r>
        <w:t xml:space="preserve">Conclusion</w:t>
      </w:r>
    </w:p>
    <w:p>
      <w:pPr>
        <w:pStyle w:val="FirstParagraph"/>
      </w:pPr>
      <w:r>
        <w:t xml:space="preserve">The revival of the traditional</w:t>
      </w:r>
      <w:r>
        <w:t xml:space="preserve"> </w:t>
      </w:r>
      <w:r>
        <w:rPr>
          <w:bCs/>
          <w:b/>
        </w:rPr>
        <w:t xml:space="preserve">Carpenter</w:t>
      </w:r>
      <w:r>
        <w:t xml:space="preserve"> </w:t>
      </w:r>
      <w:r>
        <w:t xml:space="preserve">profession is not merely an exercise in nostalgia but a pragmatic solution for sustainable urban development. For cities like Shanghai, which serve as economic engines for East Asia, integrating these ancient techniques with modern technology offers a pathway toward resilient and culturally rich architecture. This</w:t>
      </w:r>
      <w:r>
        <w:t xml:space="preserve"> </w:t>
      </w:r>
      <w:r>
        <w:rPr>
          <w:iCs/>
          <w:i/>
        </w:rPr>
        <w:t xml:space="preserve">Poster Presentation academic</w:t>
      </w:r>
      <w:r>
        <w:t xml:space="preserve"> </w:t>
      </w:r>
      <w:r>
        <w:t xml:space="preserve">document concludes that policy support and educational programs focused on timber craftsmanship are essential for the future of construction in</w:t>
      </w:r>
      <w:r>
        <w:t xml:space="preserve"> </w:t>
      </w:r>
      <w:r>
        <w:rPr>
          <w:bCs/>
          <w:b/>
        </w:rPr>
        <w:t xml:space="preserve">China Shanghai</w:t>
      </w:r>
      <w:r>
        <w:t xml:space="preserve">.</w:t>
      </w:r>
    </w:p>
    <w:bookmarkEnd w:id="30"/>
    <w:bookmarkStart w:id="31" w:name="references-further-reading"/>
    <w:p>
      <w:pPr>
        <w:pStyle w:val="Heading3"/>
      </w:pPr>
      <w:r>
        <w:t xml:space="preserve">References &amp; Further Reading</w:t>
      </w:r>
    </w:p>
    <w:p>
      <w:pPr>
        <w:numPr>
          <w:ilvl w:val="0"/>
          <w:numId w:val="1001"/>
        </w:numPr>
        <w:pStyle w:val="Compact"/>
      </w:pPr>
      <w:r>
        <w:t xml:space="preserve">Zhang, L., &amp; Wu, Y. (2021). "Mortise and Tenon Joints in Modern Seismic Design." Journal of Architectural Engineering.</w:t>
      </w:r>
    </w:p>
    <w:p>
      <w:pPr>
        <w:numPr>
          <w:ilvl w:val="0"/>
          <w:numId w:val="1001"/>
        </w:numPr>
        <w:pStyle w:val="Compact"/>
      </w:pPr>
      <w:r>
        <w:t xml:space="preserve">Shanghai Urban Planning Museum. (2023). "Heritage Conservation Strategies in the Bund District."</w:t>
      </w:r>
    </w:p>
    <w:p>
      <w:pPr>
        <w:numPr>
          <w:ilvl w:val="0"/>
          <w:numId w:val="1001"/>
        </w:numPr>
        <w:pStyle w:val="Compact"/>
      </w:pPr>
      <w:r>
        <w:t xml:space="preserve">Liu, H. (2019). "Sustainable Timber Use in High-Density Urban Environments." Chinese Journal of Construction Materials.</w:t>
      </w:r>
    </w:p>
    <w:p>
      <w:pPr>
        <w:pStyle w:val="FirstParagraph"/>
      </w:pPr>
      <w:r>
        <w:t xml:space="preserve">Contact Information: research@shanghai-heritage.org | +86 21 XXXX XXXX</w:t>
      </w:r>
      <w:r>
        <w:br/>
      </w:r>
      <w:r>
        <w:t xml:space="preserve">Presented at the International Conference on Sustainable Urban Development.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Traditional Carpentry in Modern Shanghai</dc:title>
  <dc:creator/>
  <dc:language>en</dc:language>
  <cp:keywords/>
  <dcterms:created xsi:type="dcterms:W3CDTF">2026-07-29T12:23:14Z</dcterms:created>
  <dcterms:modified xsi:type="dcterms:W3CDTF">2026-07-29T12:23:14Z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