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Poster</w:t>
      </w:r>
      <w:r>
        <w:t xml:space="preserve"> </w:t>
      </w:r>
      <w:r>
        <w:t xml:space="preserve">Presentation</w:t>
      </w:r>
    </w:p>
    <w:bookmarkStart w:id="30" w:name="Xe7e95bd2e75a92d5342a56e9a151de30de1dfde"/>
    <w:p>
      <w:pPr>
        <w:pStyle w:val="Heading1"/>
      </w:pPr>
      <w:r>
        <w:t xml:space="preserve">Precision in Wood: The Evolution of Carpentry in Thailand Bangkok</w:t>
      </w:r>
    </w:p>
    <w:p>
      <w:pPr>
        <w:pStyle w:val="FirstParagraph"/>
      </w:pPr>
      <w:r>
        <w:rPr>
          <w:bCs/>
          <w:b/>
        </w:rPr>
        <w:t xml:space="preserve">Presentation Title:</w:t>
      </w:r>
      <w:r>
        <w:t xml:space="preserve"> </w:t>
      </w:r>
      <w:r>
        <w:t xml:space="preserve">Traditional Craftsmanship Meets Modern Urbanization: A Case Study of Master Carpenters in Thailand Bangkok</w:t>
      </w:r>
    </w:p>
    <w:p>
      <w:pPr>
        <w:pStyle w:val="BodyText"/>
      </w:pPr>
      <w:r>
        <w:rPr>
          <w:bCs/>
          <w:b/>
        </w:rPr>
        <w:t xml:space="preserve">Predicted Author:</w:t>
      </w:r>
      <w:r>
        <w:t xml:space="preserve"> </w:t>
      </w:r>
      <w:r>
        <w:t xml:space="preserve">Department of Architectural Heritage &amp; Urban Studies</w:t>
      </w:r>
    </w:p>
    <w:p>
      <w:pPr>
        <w:pStyle w:val="BodyText"/>
      </w:pPr>
      <w:r>
        <w:rPr>
          <w:bCs/>
          <w:b/>
        </w:rPr>
        <w:t xml:space="preserve">Date:</w:t>
      </w:r>
      <w:r>
        <w:t xml:space="preserve"> </w:t>
      </w:r>
      <w:r>
        <w:t xml:space="preserve">October 2023 |</w:t>
      </w:r>
      <w:r>
        <w:t xml:space="preserve"> </w:t>
      </w:r>
      <w:r>
        <w:rPr>
          <w:bCs/>
          <w:b/>
        </w:rPr>
        <w:t xml:space="preserve">Venue:</w:t>
      </w:r>
      <w:r>
        <w:t xml:space="preserve"> </w:t>
      </w:r>
      <w:r>
        <w:t xml:space="preserve">Academic Symposium on Asian Urban Arts, Thailand Bangkok</w:t>
      </w:r>
    </w:p>
    <w:bookmarkStart w:id="20" w:name="abstract"/>
    <w:p>
      <w:pPr>
        <w:pStyle w:val="Heading2"/>
      </w:pPr>
      <w:r>
        <w:t xml:space="preserve">Abstract</w:t>
      </w:r>
    </w:p>
    <w:p>
      <w:pPr>
        <w:pStyle w:val="FirstParagraph"/>
      </w:pPr>
      <w:r>
        <w:t xml:space="preserve">The dynamic urban landscape of Thailand Bangkok presents a unique intersection of historical preservation and rapid modernization. At the heart of this dichotomy lies the trade of carpentry. This poster presentation explores the critical role that Carpenter practices play in maintaining cultural integrity while adapting to contemporary architectural demands within Thailand Bangkok. We analyze how traditional joinery techniques, passed down through generations, are being preserved or transformed by digital fabrication tools and modern material science. The study highlights specific case studies from historic wooden structures in the Old City of Thailand Bangkok versus new developments in the Sukhumvit corridor, demonstrating that Carpenter skills are not merely historical artifacts but vital components of sustainable urban planning. By examining labor dynamics, material sourcing, and aesthetic evolution, this paper argues for a renewed academic and practical focus on carpentry education within Thailand Bangkok’s architectural curriculum.</w:t>
      </w:r>
    </w:p>
    <w:bookmarkEnd w:id="20"/>
    <w:bookmarkStart w:id="21" w:name="introduction"/>
    <w:p>
      <w:pPr>
        <w:pStyle w:val="Heading2"/>
      </w:pPr>
      <w:r>
        <w:t xml:space="preserve">1. Introduction</w:t>
      </w:r>
    </w:p>
    <w:p>
      <w:pPr>
        <w:pStyle w:val="FirstParagraph"/>
      </w:pPr>
      <w:r>
        <w:t xml:space="preserve">Carpentry is more than a trade; it is a cultural language. In the context of Thailand Bangkok, the carpenter serves as both artisan and engineer. Historically, wood was the primary material for construction in Southeast Asia due to its abundance and suitability for tropical climates—offering natural ventilation and resilience against humidity. However, Thailand Bangkok has undergone one of the most rapid urban transformations in history. The skyline that defines Thailand Bangkok today is dominated by concrete and steel, yet the soul of many iconic structures, including temples (Wats) and traditional homes (Raan Thai), remains deeply rooted in wooden carpentry.</w:t>
      </w:r>
    </w:p>
    <w:p>
      <w:pPr>
        <w:pStyle w:val="BodyText"/>
      </w:pPr>
      <w:r>
        <w:t xml:space="preserve">This presentation seeks to bridge the gap between historical appreciation and modern application. We investigate how a Carpenter in Thailand Bangkok today must navigate a dual identity: preserving the intricate, spirit-house-level craftsmanship of the past while meeting the structural codes and efficiency demands of 21st-century construction. The focus is not just on *what* is built, but</w:t>
      </w:r>
      <w:r>
        <w:t xml:space="preserve"> </w:t>
      </w:r>
      <w:r>
        <w:rPr>
          <w:iCs/>
          <w:i/>
        </w:rPr>
        <w:t xml:space="preserve">who</w:t>
      </w:r>
      <w:r>
        <w:t xml:space="preserve"> </w:t>
      </w:r>
      <w:r>
        <w:t xml:space="preserve">builds it and</w:t>
      </w:r>
      <w:r>
        <w:t xml:space="preserve"> </w:t>
      </w:r>
      <w:r>
        <w:rPr>
          <w:iCs/>
          <w:i/>
        </w:rPr>
        <w:t xml:space="preserve">how</w:t>
      </w:r>
      <w:r>
        <w:t xml:space="preserve"> </w:t>
      </w:r>
      <w:r>
        <w:t xml:space="preserve">their skills adapt to the bustling environment of Thailand Bangkok.</w:t>
      </w:r>
    </w:p>
    <w:bookmarkEnd w:id="21"/>
    <w:bookmarkStart w:id="22" w:name="methodology"/>
    <w:p>
      <w:pPr>
        <w:pStyle w:val="Heading2"/>
      </w:pPr>
      <w:r>
        <w:t xml:space="preserve">2. Methodology</w:t>
      </w:r>
    </w:p>
    <w:p>
      <w:pPr>
        <w:pStyle w:val="FirstParagraph"/>
      </w:pPr>
      <w:r>
        <w:t xml:space="preserve">To understand the current state of carpentry in Thailand Bangkok, this study employed a mixed-methods approach:</w:t>
      </w:r>
    </w:p>
    <w:p>
      <w:pPr>
        <w:numPr>
          <w:ilvl w:val="0"/>
          <w:numId w:val="1001"/>
        </w:numPr>
        <w:pStyle w:val="Compact"/>
      </w:pPr>
      <w:r>
        <w:rPr>
          <w:bCs/>
          <w:b/>
        </w:rPr>
        <w:t xml:space="preserve">Ethnographic Observation:</w:t>
      </w:r>
      <w:r>
        <w:t xml:space="preserve"> </w:t>
      </w:r>
      <w:r>
        <w:t xml:space="preserve">Direct observation of workshops in Chinatown and Thonburi, two historic districts of Thailand Bangkok known for their woodcraft communities.</w:t>
      </w:r>
    </w:p>
    <w:p>
      <w:pPr>
        <w:numPr>
          <w:ilvl w:val="0"/>
          <w:numId w:val="1001"/>
        </w:numPr>
        <w:pStyle w:val="Compact"/>
      </w:pPr>
      <w:r>
        <w:rPr>
          <w:bCs/>
          <w:b/>
        </w:rPr>
        <w:t xml:space="preserve">Semi-Structured Interviews:</w:t>
      </w:r>
      <w:r>
        <w:t xml:space="preserve"> </w:t>
      </w:r>
      <w:r>
        <w:t xml:space="preserve">Conversations with 20 Master Carpenters ranging from age 25 to 70, assessing their training methods and views on technology in Thailand Bangkok.</w:t>
      </w:r>
    </w:p>
    <w:p>
      <w:pPr>
        <w:numPr>
          <w:ilvl w:val="0"/>
          <w:numId w:val="1001"/>
        </w:numPr>
        <w:pStyle w:val="Compact"/>
      </w:pPr>
      <w:r>
        <w:rPr>
          <w:bCs/>
          <w:b/>
        </w:rPr>
        <w:t xml:space="preserve">Materia Analysis:</w:t>
      </w:r>
      <w:r>
        <w:t xml:space="preserve"> </w:t>
      </w:r>
      <w:r>
        <w:t xml:space="preserve">Comparison of traditional teak joinery vs. modern engineered wood usage in restoration projects across Thailand Bangkok.</w:t>
      </w:r>
    </w:p>
    <w:bookmarkEnd w:id="22"/>
    <w:bookmarkStart w:id="26" w:name="findings-the-dual-nature-of-carpentry"/>
    <w:p>
      <w:pPr>
        <w:pStyle w:val="Heading2"/>
      </w:pPr>
      <w:r>
        <w:t xml:space="preserve">3. Findings: The Dual Nature of Carpentry</w:t>
      </w:r>
    </w:p>
    <w:bookmarkStart w:id="23" w:name="X52b29c0337d4b96a5a3f1566d0ea4a205cd7afd"/>
    <w:p>
      <w:pPr>
        <w:pStyle w:val="Heading3"/>
      </w:pPr>
      <w:r>
        <w:t xml:space="preserve">A. Preservation of Traditional Techniques</w:t>
      </w:r>
    </w:p>
    <w:p>
      <w:pPr>
        <w:pStyle w:val="FirstParagraph"/>
      </w:pPr>
      <w:r>
        <w:t xml:space="preserve">In the historic zones of Thailand Bangkok, the demand for restoration remains high. Our findings indicate that a significant portion of Carpenters still utilize "mortise and tenon" joints without nails or screws, a technique essential for allowing wood to expand and contract with the extreme humidity changes typical in Thailand Bangkok. These artisans possess an intuitive understanding of grain direction and moisture content, knowledge that is rarely taught in formal engineering schools but is critical for longevity.</w:t>
      </w:r>
    </w:p>
    <w:bookmarkEnd w:id="23"/>
    <w:bookmarkStart w:id="24" w:name="b.-integration-of-modern-technology"/>
    <w:p>
      <w:pPr>
        <w:pStyle w:val="Heading3"/>
      </w:pPr>
      <w:r>
        <w:t xml:space="preserve">B. Integration of Modern Technology</w:t>
      </w:r>
    </w:p>
    <w:p>
      <w:pPr>
        <w:pStyle w:val="FirstParagraph"/>
      </w:pPr>
      <w:r>
        <w:t xml:space="preserve">Conversely, younger Carpenters in Thailand Bangkok are increasingly integrating Computer Numerical Control (CNC) routers and laser cutters. This hybrid approach allows for the mass production of intricate decorative elements that would take weeks to carve by hand. However, our study reveals a tension: while efficiency increases, the "soul" of the piece may diminish if not carefully overseen by master craftsmen who understand traditional aesthetics.</w:t>
      </w:r>
    </w:p>
    <w:bookmarkEnd w:id="24"/>
    <w:bookmarkStart w:id="25" w:name="c.-material-sustainability"/>
    <w:p>
      <w:pPr>
        <w:pStyle w:val="Heading3"/>
      </w:pPr>
      <w:r>
        <w:t xml:space="preserve">C. Material Sustainability</w:t>
      </w:r>
    </w:p>
    <w:p>
      <w:pPr>
        <w:pStyle w:val="FirstParagraph"/>
      </w:pPr>
      <w:r>
        <w:t xml:space="preserve">Sourcing quality timber in and around Thailand Bangkok is becoming increasingly difficult due to logging restrictions. Carpenters are adapting by using reclaimed wood from demolished structures, a practice that aligns with global sustainability goals while providing unique character to new builds in Thailand Bangkok.</w:t>
      </w:r>
    </w:p>
    <w:bookmarkEnd w:id="25"/>
    <w:bookmarkEnd w:id="26"/>
    <w:bookmarkStart w:id="27" w:name="discussion-challenges-and-opportunities"/>
    <w:p>
      <w:pPr>
        <w:pStyle w:val="Heading2"/>
      </w:pPr>
      <w:r>
        <w:t xml:space="preserve">4. Discussion: Challenges and Opportunities</w:t>
      </w:r>
    </w:p>
    <w:p>
      <w:pPr>
        <w:pStyle w:val="FirstParagraph"/>
      </w:pPr>
      <w:r>
        <w:t xml:space="preserve">The primary challenge facing the Carpenter in Thailand Bangkok is the generational gap. Younger generations are often drawn to easier, less physically demanding jobs in Thailand Bangkok’s service sector, leading to a scarcity of apprentices for traditional woodcraft schools. This threatens the survival of techniques that cannot be digitized.</w:t>
      </w:r>
    </w:p>
    <w:p>
      <w:pPr>
        <w:pStyle w:val="BodyText"/>
      </w:pPr>
      <w:r>
        <w:t xml:space="preserve">Furthermore, regulatory frameworks in Thailand Bangkok sometimes favor concrete construction for speed and perceived fire safety (though modern wood treatment offers comparable safety). Advocacy groups are currently working with city planners in Thailand Bangkok to update building codes to better accommodate engineered timber, potentially opening new markets for skilled Carpenters.</w:t>
      </w:r>
    </w:p>
    <w:p>
      <w:pPr>
        <w:pStyle w:val="BodyText"/>
      </w:pPr>
      <w:r>
        <w:t xml:space="preserve">We propose that the future of carpentry in Thailand Bangkok lies in</w:t>
      </w:r>
      <w:r>
        <w:t xml:space="preserve"> </w:t>
      </w:r>
      <w:r>
        <w:rPr>
          <w:bCs/>
          <w:b/>
        </w:rPr>
        <w:t xml:space="preserve">hybrid education</w:t>
      </w:r>
      <w:r>
        <w:t xml:space="preserve">. By combining apprenticeships under Master Carpenters with courses on modern CAD/CAM software, we can create a new breed of artisan who is culturally grounded and technologically proficient. This approach ensures that the unique aesthetic and structural wisdom associated with Carpenter traditions in Thailand Bangkok continues to evolve rather than fade.</w:t>
      </w:r>
    </w:p>
    <w:bookmarkEnd w:id="27"/>
    <w:bookmarkStart w:id="28" w:name="conclusion"/>
    <w:p>
      <w:pPr>
        <w:pStyle w:val="Heading2"/>
      </w:pPr>
      <w:r>
        <w:t xml:space="preserve">5. Conclusion</w:t>
      </w:r>
    </w:p>
    <w:p>
      <w:pPr>
        <w:pStyle w:val="FirstParagraph"/>
      </w:pPr>
      <w:r>
        <w:t xml:space="preserve">The Carpenter is a pivotal figure in the urban narrative of Thailand Bangkok. They are the custodians of aesthetic heritage and the innovators of sustainable building practices. As Thailand Bangkok continues to grow, it is imperative that we recognize carpentry not as a relic of the past, but as a living, breathing discipline essential to our built environment. By supporting educational initiatives that honor traditional methods while embracing technological advancements, we can ensure that the craftsmanship associated with Thailand Bangkok remains world-renowned.</w:t>
      </w:r>
    </w:p>
    <w:p>
      <w:pPr>
        <w:pStyle w:val="BodyText"/>
      </w:pPr>
      <w:r>
        <w:t xml:space="preserve">We call upon policymakers in Thailand Bangkok to establish certification programs for sustainable woodcraft and to incentivize the use of traditional Carpenter techniques in public heritage projects.</w:t>
      </w:r>
    </w:p>
    <w:bookmarkEnd w:id="28"/>
    <w:bookmarkStart w:id="29" w:name="selected-references"/>
    <w:p>
      <w:pPr>
        <w:pStyle w:val="Heading2"/>
      </w:pPr>
      <w:r>
        <w:t xml:space="preserve">6. Selected References</w:t>
      </w:r>
    </w:p>
    <w:p>
      <w:pPr>
        <w:numPr>
          <w:ilvl w:val="0"/>
          <w:numId w:val="1002"/>
        </w:numPr>
        <w:pStyle w:val="Compact"/>
      </w:pPr>
      <w:r>
        <w:t xml:space="preserve">Somchai, J. (2019). *Wooden Architecture in Southeast Asia*. Bangkok University Press.</w:t>
      </w:r>
    </w:p>
    <w:p>
      <w:pPr>
        <w:numPr>
          <w:ilvl w:val="0"/>
          <w:numId w:val="1002"/>
        </w:numPr>
        <w:pStyle w:val="Compact"/>
      </w:pPr>
      <w:r>
        <w:t xml:space="preserve">Kumar, R., &amp; Tanaka, H. (2021). "Digital Fabrication and Traditional Joinery: A Comparative Study." *Journal of Asian Craft Studies*, 45(3), 112-130.</w:t>
      </w:r>
    </w:p>
    <w:p>
      <w:pPr>
        <w:numPr>
          <w:ilvl w:val="0"/>
          <w:numId w:val="1002"/>
        </w:numPr>
        <w:pStyle w:val="Compact"/>
      </w:pPr>
      <w:r>
        <w:t xml:space="preserve">Thailand Ministry of Culture. (2020). *Report on the Status of Intangible Cultural Heritage in Thailand Bangkok*. Government Printing Office.</w:t>
      </w:r>
    </w:p>
    <w:p>
      <w:pPr>
        <w:numPr>
          <w:ilvl w:val="0"/>
          <w:numId w:val="1002"/>
        </w:numPr>
        <w:pStyle w:val="Compact"/>
      </w:pPr>
      <w:r>
        <w:t xml:space="preserve">Vongphothong, L. (2022). "Urbanization and the Loss of Artisanal Skills." *Journal of Urban Anthropology*, 18(1), 45-60.</w:t>
      </w:r>
    </w:p>
    <w:bookmarkEnd w:id="29"/>
    <w:p>
      <w:pPr>
        <w:pStyle w:val="FirstParagraph"/>
      </w:pPr>
      <w:r>
        <w:t xml:space="preserve">© 2023 Academic Poster Presentation. All rights reserved. | Presented at the International Symposium on Urban Arts, Thailand Bangkok.</w:t>
      </w:r>
    </w:p>
    <w:p>
      <w:pPr>
        <w:pStyle w:val="BodyText"/>
      </w:pPr>
      <w:r>
        <w:rPr>
          <w:iCs/>
          <w:i/>
        </w:rPr>
        <w:t xml:space="preserve">Contact: research@urbanarts-thailand.ac.th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Thailand Bangkok: A Poster Presentation</dc:title>
  <dc:creator/>
  <dc:language>en</dc:language>
  <cp:keywords/>
  <dcterms:created xsi:type="dcterms:W3CDTF">2026-07-29T05:56:33Z</dcterms:created>
  <dcterms:modified xsi:type="dcterms:W3CDTF">2026-07-29T05:56:33Z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