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Ace</w:t>
      </w:r>
      <w:r>
        <w:t xml:space="preserve"> </w:t>
      </w:r>
      <w:r>
        <w:t xml:space="preserve">Carpenter:</w:t>
      </w:r>
      <w:r>
        <w:t xml:space="preserve"> </w:t>
      </w:r>
      <w:r>
        <w:t xml:space="preserve">Mastering</w:t>
      </w:r>
      <w:r>
        <w:t xml:space="preserve"> </w:t>
      </w:r>
      <w:r>
        <w:t xml:space="preserve">the</w:t>
      </w:r>
      <w:r>
        <w:t xml:space="preserve"> </w:t>
      </w:r>
      <w:r>
        <w:t xml:space="preserve">Craft</w:t>
      </w:r>
      <w:r>
        <w:t xml:space="preserve"> </w:t>
      </w:r>
      <w:r>
        <w:t xml:space="preserve">in</w:t>
      </w:r>
      <w:r>
        <w:t xml:space="preserve"> </w:t>
      </w:r>
      <w:r>
        <w:t xml:space="preserve">Los</w:t>
      </w:r>
      <w:r>
        <w:t xml:space="preserve"> </w:t>
      </w:r>
      <w:r>
        <w:t xml:space="preserve">Angeles</w:t>
      </w:r>
    </w:p>
    <w:bookmarkStart w:id="20" w:name="ace-carpenter-in-the-city-of-angels"/>
    <w:p>
      <w:pPr>
        <w:pStyle w:val="Heading1"/>
      </w:pPr>
      <w:r>
        <w:t xml:space="preserve">Ace Carpenter in the City of Angels:</w:t>
      </w:r>
    </w:p>
    <w:p>
      <w:pPr>
        <w:pStyle w:val="FirstParagraph"/>
      </w:pPr>
      <w:r>
        <w:br/>
      </w:r>
    </w:p>
    <w:p>
      <w:pPr>
        <w:pStyle w:val="BodyText"/>
      </w:pPr>
      <w:r>
        <w:t xml:space="preserve">Precision, Passion, and Perfection in United States Los Angeles</w:t>
      </w:r>
    </w:p>
    <w:bookmarkEnd w:id="20"/>
    <w:bookmarkStart w:id="21" w:name="X320f5e8df93fde1a31eb4c36186dce73acb8748"/>
    <w:p>
      <w:pPr>
        <w:pStyle w:val="Heading2"/>
      </w:pPr>
      <w:r>
        <w:t xml:space="preserve">Introduction: The Heart of LA Craftsmanship</w:t>
      </w:r>
    </w:p>
    <w:p>
      <w:pPr>
        <w:pStyle w:val="FirstParagraph"/>
      </w:pPr>
      <w:r>
        <w:t xml:space="preserve">In the bustling metropolis of Los Angeles, California—a city renowned for its diverse architecture, historic bungalows, and modern skyscrapers—the role of a skilled carpenter is paramount. This academic poster presentation explores the intricate world of carpentry within the unique context of United States Los Angeles. It highlights how traditional woodworking skills intersect with cutting-edge construction technologies to meet the rigorous demands of this dynamic coastal city.</w:t>
      </w:r>
    </w:p>
    <w:p>
      <w:pPr>
        <w:pStyle w:val="BodyText"/>
      </w:pPr>
      <w:r>
        <w:rPr>
          <w:bCs/>
          <w:b/>
        </w:rPr>
        <w:t xml:space="preserve">Focal Point:</w:t>
      </w:r>
      <w:r>
        <w:t xml:space="preserve"> </w:t>
      </w:r>
      <w:r>
        <w:t xml:space="preserve">The convergence of historical preservation in neighborhoods like Hancock Park and Hollywood Hills with futuristic sustainable building practices in Downtown LA.</w:t>
      </w:r>
    </w:p>
    <w:bookmarkEnd w:id="21"/>
    <w:bookmarkStart w:id="22" w:name="X6d601c25dd408c643817c26dd33d850d8db79f2"/>
    <w:p>
      <w:pPr>
        <w:pStyle w:val="Heading2"/>
      </w:pPr>
      <w:r>
        <w:t xml:space="preserve">Methodology: Navigating Los Angeles' Architectural Landscape</w:t>
      </w:r>
    </w:p>
    <w:p>
      <w:pPr>
        <w:pStyle w:val="FirstParagraph"/>
      </w:pPr>
      <w:r>
        <w:t xml:space="preserve">To understand the carpentry industry in United States Los Angeles, one must analyze its diverse architectural styles. From the mid-century modern homes of Palm Springs influence to the Spanish Colonial Revival structures prevalent throughout Central LA, each style requires specialized carpentry techniques. Our approach involves a comprehensive review of local building codes enforced by the Department of Building and Safety (LADBS), an analysis of material sourcing across Southern California, and interviews with master craftsmen who have shaped the skyline.</w:t>
      </w:r>
    </w:p>
    <w:p>
      <w:pPr>
        <w:pStyle w:val="BodyText"/>
      </w:pPr>
      <w:r>
        <w:t xml:space="preserve">The study focuses on three core methodologies: first, examining the shift towards sustainable materials driven by California’s strict environmental regulations; second, analyzing the impact of seismic activity on structural joinery and framing; and third, evaluating how digital fabrication tools like CNC routing are being integrated into traditional workshops across the city.</w:t>
      </w:r>
    </w:p>
    <w:bookmarkEnd w:id="22"/>
    <w:bookmarkStart w:id="23" w:name="Xf09c90f2e328d5f48af4fc8dc749f4cae361380"/>
    <w:p>
      <w:pPr>
        <w:pStyle w:val="Heading2"/>
      </w:pPr>
      <w:r>
        <w:t xml:space="preserve">Findings: The Evolution of Carpentry in Los Angeles</w:t>
      </w:r>
    </w:p>
    <w:p>
      <w:pPr>
        <w:pStyle w:val="FirstParagraph"/>
      </w:pPr>
      <w:r>
        <w:rPr>
          <w:bCs/>
          <w:b/>
        </w:rPr>
        <w:t xml:space="preserve">Sustainability and Local Sourcing:</w:t>
      </w:r>
      <w:r>
        <w:t xml:space="preserve">A significant finding is the growing emphasis on eco-friendly practices among carpenters in United States Los Angeles. With a strong cultural push towards green living, local carpenters are increasingly utilizing reclaimed wood from historic demolition sites and sustainably harvested timber. This trend not only reduces the carbon footprint but also preserves the historical integrity of LA’s architectural heritage.</w:t>
      </w:r>
    </w:p>
    <w:p>
      <w:pPr>
        <w:pStyle w:val="BodyText"/>
      </w:pPr>
      <w:r>
        <w:rPr>
          <w:bCs/>
          <w:b/>
        </w:rPr>
        <w:t xml:space="preserve">Seismic Resilience:</w:t>
      </w:r>
      <w:r>
        <w:t xml:space="preserve"> </w:t>
      </w:r>
      <w:r>
        <w:t xml:space="preserve">Given Los Angeles' location on a fault line, carpentry in this region is heavily influenced by seismic safety standards. Traditional joinery techniques have evolved to incorporate steel connectors and advanced framing methods that enhance structural integrity without compromising aesthetic appeal. The poster highlights case studies of retrofitted homes where old-world charm meets new-age resilience.</w:t>
      </w:r>
    </w:p>
    <w:p>
      <w:pPr>
        <w:pStyle w:val="BodyText"/>
      </w:pPr>
      <w:r>
        <w:rPr>
          <w:bCs/>
          <w:b/>
        </w:rPr>
        <w:t xml:space="preserve">Digital Integration:</w:t>
      </w:r>
      <w:r>
        <w:t xml:space="preserve">The rise of "Smart Carpentry" is evident in United States Los Angeles. Many contemporary carpenters are adopting computer-aided design (CAD) and manufacturing technologies to achieve precision at scale. This integration allows for the creation of complex geometric patterns and custom cabinetry that cater to LA’s luxury market, blending artisanal skill with technological efficiency.</w:t>
      </w:r>
    </w:p>
    <w:bookmarkEnd w:id="23"/>
    <w:bookmarkStart w:id="24" w:name="Xdcef23b1dee581ea26853f8f98989523ca5ab5a"/>
    <w:p>
      <w:pPr>
        <w:pStyle w:val="Heading2"/>
      </w:pPr>
      <w:r>
        <w:t xml:space="preserve">Discussion: Challenges in the City of Angels</w:t>
      </w:r>
    </w:p>
    <w:p>
      <w:pPr>
        <w:pStyle w:val="FirstParagraph"/>
      </w:pPr>
      <w:r>
        <w:t xml:space="preserve">The carpentry sector in United States Los Angeles faces unique challenges. The high cost of living and labor shortages have led to a reliance on specialized immigrant labor, enriching the cultural tapestry of tradespeople but also creating communication barriers that require nuanced management solutions. Furthermore, the fast-paced nature of LA’s development projects demands rapid turnaround times, often putting pressure on traditional craftsmanship.</w:t>
      </w:r>
    </w:p>
    <w:p>
      <w:pPr>
        <w:pStyle w:val="BodyText"/>
      </w:pPr>
      <w:r>
        <w:t xml:space="preserve">However, these challenges have spurred innovation. Community colleges and trade schools across Los Angeles are updating their curricula to address these gaps, focusing on both technical proficiency and soft skills like project management. This educational shift ensures that the next generation of carpenters is well-equipped to handle the complexities of modern construction in a global city.</w:t>
      </w:r>
    </w:p>
    <w:bookmarkEnd w:id="24"/>
    <w:bookmarkStart w:id="25" w:name="conclusion-the-future-is-handcrafted"/>
    <w:p>
      <w:pPr>
        <w:pStyle w:val="Heading2"/>
      </w:pPr>
      <w:r>
        <w:t xml:space="preserve">Conclusion: The Future is Handcrafted</w:t>
      </w:r>
    </w:p>
    <w:p>
      <w:pPr>
        <w:pStyle w:val="FirstParagraph"/>
      </w:pPr>
      <w:r>
        <w:t xml:space="preserve">In conclusion, carpentry in United States Los Angeles stands at a critical intersection of tradition and innovation. It is no longer just about hammering nails; it is about creating sustainable, safe, and aesthetically pleasing environments that reflect the diversity and dynamism of Los Angeles. The findings underscore the importance of adapting traditional skills to meet modern environmental and technological standards.</w:t>
      </w:r>
    </w:p>
    <w:p>
      <w:pPr>
        <w:pStyle w:val="BodyText"/>
      </w:pPr>
      <w:r>
        <w:t xml:space="preserve">The future of carpentry in this vibrant city lies in its ability to honor its rich history while embracing new tools and practices. For policymakers, educators, and industry leaders, supporting trade education and sustainable sourcing will be key to maintaining the high quality of construction that defines Los Angeles. The poster serves as a testament to the enduring value of skilled craftsmanship in shaping the built environment of one of America’s most iconic cities.</w:t>
      </w:r>
    </w:p>
    <w:bookmarkEnd w:id="25"/>
    <w:bookmarkStart w:id="27" w:name="visual-data-representation"/>
    <w:p>
      <w:pPr>
        <w:pStyle w:val="Heading2"/>
      </w:pPr>
      <w:r>
        <w:t xml:space="preserve">Visual Data Representation</w:t>
      </w:r>
    </w:p>
    <w:p>
      <w:pPr>
        <w:pStyle w:val="FirstParagraph"/>
      </w:pPr>
      <w:r>
        <w:rPr>
          <w:bCs/>
          <w:b/>
        </w:rPr>
        <w:t xml:space="preserve">Trend in Sustainable Material Usage (2023-2024)</w:t>
      </w:r>
    </w:p>
    <w:p>
      <w:pPr>
        <w:pStyle w:val="BodyText"/>
      </w:pPr>
      <w:r>
        <w:t xml:space="preserve">Year-over-year increase in reclaimed wood usage.</w:t>
      </w:r>
    </w:p>
    <w:p>
      <w:pPr>
        <w:pStyle w:val="BodyText"/>
      </w:pPr>
      <w:r>
        <w:t xml:space="preserve">CNC Carpentry Workshop</w:t>
      </w:r>
      <w:r>
        <w:t xml:space="preserve"> </w:t>
      </w:r>
      <w:r>
        <w:t xml:space="preserve">Figure 1: Modern CNC-enabled carpentry workshop in Downtown LA.</w:t>
      </w:r>
    </w:p>
    <w:bookmarkStart w:id="26" w:name="references-acknowledgments"/>
    <w:p>
      <w:pPr>
        <w:pStyle w:val="Heading2"/>
      </w:pPr>
      <w:r>
        <w:t xml:space="preserve">References &amp; Acknowledgments</w:t>
      </w:r>
    </w:p>
    <w:p>
      <w:pPr>
        <w:numPr>
          <w:ilvl w:val="0"/>
          <w:numId w:val="1001"/>
        </w:numPr>
        <w:pStyle w:val="Compact"/>
      </w:pPr>
      <w:r>
        <w:t xml:space="preserve">Los Angeles Department of Building and Safety ( LADBS ) Guidelines for Residential Construction .</w:t>
      </w:r>
    </w:p>
    <w:p>
      <w:pPr>
        <w:numPr>
          <w:ilvl w:val="0"/>
          <w:numId w:val="1001"/>
        </w:numPr>
        <w:pStyle w:val="Compact"/>
      </w:pPr>
      <w:r>
        <w:t xml:space="preserve">California Green Building Standards Code ( CALGreen ).</w:t>
      </w:r>
    </w:p>
    <w:p>
      <w:pPr>
        <w:numPr>
          <w:ilvl w:val="0"/>
          <w:numId w:val="1001"/>
        </w:numPr>
        <w:pStyle w:val="Compact"/>
      </w:pPr>
      <w:r>
        <w:t xml:space="preserve">Interviews with Local Master Carpenters, Arts District, Los Angeles.</w:t>
      </w:r>
    </w:p>
    <w:p>
      <w:pPr>
        <w:numPr>
          <w:ilvl w:val="0"/>
          <w:numId w:val="1001"/>
        </w:numPr>
        <w:pStyle w:val="Compact"/>
      </w:pPr>
      <w:r>
        <w:t xml:space="preserve">American Institute of Architects (AIA) Los Angeles Chapter Reports on Sustainable Design.</w:t>
      </w:r>
    </w:p>
    <w:p>
      <w:pPr>
        <w:pStyle w:val="FirstParagraph"/>
      </w:pPr>
      <w:r>
        <w:t xml:space="preserve">Thank You!</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Ace Carpenter: Mastering the Craft in Los Angeles</dc:title>
  <dc:creator/>
  <dc:language>en</dc:language>
  <cp:keywords/>
  <dcterms:created xsi:type="dcterms:W3CDTF">2026-07-29T20:35:51Z</dcterms:created>
  <dcterms:modified xsi:type="dcterms:W3CDTF">2026-07-29T20:35:51Z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