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Chemical</w:t>
      </w:r>
      <w:r>
        <w:t xml:space="preserve"> </w:t>
      </w:r>
      <w:r>
        <w:t xml:space="preserve">Engineering</w:t>
      </w:r>
      <w:r>
        <w:t xml:space="preserve"> </w:t>
      </w:r>
      <w:r>
        <w:t xml:space="preserve">in</w:t>
      </w:r>
      <w:r>
        <w:t xml:space="preserve"> </w:t>
      </w:r>
      <w:r>
        <w:t xml:space="preserve">Nigeria</w:t>
      </w:r>
      <w:r>
        <w:t xml:space="preserve"> </w:t>
      </w:r>
      <w:r>
        <w:t xml:space="preserve">Abuja:</w:t>
      </w:r>
      <w:r>
        <w:t xml:space="preserve"> </w:t>
      </w:r>
      <w:r>
        <w:t xml:space="preserve">A</w:t>
      </w:r>
      <w:r>
        <w:t xml:space="preserve"> </w:t>
      </w:r>
      <w:r>
        <w:t xml:space="preserve">Strategic</w:t>
      </w:r>
      <w:r>
        <w:t xml:space="preserve"> </w:t>
      </w:r>
      <w:r>
        <w:t xml:space="preserve">Imperative</w:t>
      </w:r>
      <w:r>
        <w:t xml:space="preserve"> </w:t>
      </w:r>
      <w:r>
        <w:t xml:space="preserve">for</w:t>
      </w:r>
      <w:r>
        <w:t xml:space="preserve"> </w:t>
      </w:r>
      <w:r>
        <w:t xml:space="preserve">Sustainable</w:t>
      </w:r>
      <w:r>
        <w:t xml:space="preserve"> </w:t>
      </w:r>
      <w:r>
        <w:t xml:space="preserve">Development</w:t>
      </w:r>
    </w:p>
    <w:p>
      <w:pPr>
        <w:pStyle w:val="FirstParagraph"/>
      </w:pPr>
      <w:r>
        <w:t xml:space="preserve">Bridging Resource Wealth and Technological Innovation</w:t>
      </w:r>
    </w:p>
    <w:p>
      <w:pPr>
        <w:pStyle w:val="BodyText"/>
      </w:pPr>
      <w:r>
        <w:t xml:space="preserve">The Critical Role of the Chemical Engineer in the Modernization of Nigeria Abuja’s Industrial Landscape</w:t>
      </w:r>
    </w:p>
    <w:p>
      <w:pPr>
        <w:pStyle w:val="BodyText"/>
      </w:pPr>
      <w:r>
        <w:rPr>
          <w:bCs/>
          <w:b/>
        </w:rPr>
        <w:t xml:space="preserve">Type:</w:t>
      </w:r>
      <w:r>
        <w:t xml:space="preserve"> </w:t>
      </w:r>
      <w:r>
        <w:t xml:space="preserve">Poster Presentation Academic Document |</w:t>
      </w:r>
      <w:r>
        <w:t xml:space="preserve"> </w:t>
      </w:r>
      <w:r>
        <w:rPr>
          <w:bCs/>
          <w:b/>
        </w:rPr>
        <w:t xml:space="preserve">Date:</w:t>
      </w:r>
      <w:r>
        <w:t xml:space="preserve"> </w:t>
      </w:r>
      <w:r>
        <w:t xml:space="preserve">October 2023 |</w:t>
      </w:r>
      <w:r>
        <w:t xml:space="preserve"> </w:t>
      </w:r>
      <w:r>
        <w:rPr>
          <w:bCs/>
          <w:b/>
        </w:rPr>
        <w:t xml:space="preserve">Focus Region:</w:t>
      </w:r>
      <w:r>
        <w:t xml:space="preserve"> </w:t>
      </w:r>
      <w:r>
        <w:t xml:space="preserve">Nigeria Abuja</w:t>
      </w:r>
    </w:p>
    <w:bookmarkStart w:id="20" w:name="X95ec1fb3c678bacc5348140546428127f86c22f"/>
    <w:p>
      <w:pPr>
        <w:pStyle w:val="Heading2"/>
      </w:pPr>
      <w:r>
        <w:t xml:space="preserve">I. Introduction: The Nigerian Abuja Context</w:t>
      </w:r>
    </w:p>
    <w:p>
      <w:pPr>
        <w:pStyle w:val="FirstParagraph"/>
      </w:pPr>
      <w:r>
        <w:t xml:space="preserve">Nigeria, often hailed as the Giant of Africa, possesses one of the most complex and resource-rich economies on the continent. However, despite this abundance, particularly in hydrocarbon reserves that form the backbone of its GDP, Nigeria faces significant challenges regarding industrial processing efficiency and sustainability. This poster presentation focuses specifically on</w:t>
      </w:r>
      <w:r>
        <w:t xml:space="preserve"> </w:t>
      </w:r>
      <w:r>
        <w:t xml:space="preserve">Nigeria Abuja</w:t>
      </w:r>
      <w:r>
        <w:t xml:space="preserve">, not merely as the Federal Capital Territory (FCT), but as the emerging strategic hub for policy formulation, research dissemination, and industrial planning that influences the entire nation.</w:t>
      </w:r>
    </w:p>
    <w:p>
      <w:pPr>
        <w:pStyle w:val="BodyText"/>
      </w:pPr>
      <w:r>
        <w:t xml:space="preserve">In this context, the role of a</w:t>
      </w:r>
      <w:r>
        <w:t xml:space="preserve"> </w:t>
      </w:r>
      <w:r>
        <w:rPr>
          <w:bCs/>
          <w:b/>
        </w:rPr>
        <w:t xml:space="preserve">Chemical Engineer</w:t>
      </w:r>
      <w:r>
        <w:t xml:space="preserve"> </w:t>
      </w:r>
      <w:r>
        <w:t xml:space="preserve">transcends traditional factory floor operations. The modern Chemical Engineer is a pivotal architect of national development. In Nigeria Abuja, where governmental bodies and private sector stakeholders converge to shape economic policy, the technical expertise provided by chemical engineers is essential for translating raw resource potential into tangible economic value. This document outlines how specialized chemical engineering principles are being adapted to meet the unique infrastructural and environmental needs of Nigeria Abuja.</w:t>
      </w:r>
    </w:p>
    <w:bookmarkEnd w:id="20"/>
    <w:bookmarkStart w:id="21" w:name="Xc6c49d65a377f6f97076e5a3423f01cf621d0dd"/>
    <w:p>
      <w:pPr>
        <w:pStyle w:val="Heading2"/>
      </w:pPr>
      <w:r>
        <w:t xml:space="preserve">II. Defining the Modern Chemical Engineer in Post-Colonial Economies</w:t>
      </w:r>
    </w:p>
    <w:p>
      <w:pPr>
        <w:pStyle w:val="FirstParagraph"/>
      </w:pPr>
      <w:r>
        <w:t xml:space="preserve">The perception of a</w:t>
      </w:r>
      <w:r>
        <w:t xml:space="preserve"> </w:t>
      </w:r>
      <w:r>
        <w:rPr>
          <w:bCs/>
          <w:b/>
        </w:rPr>
        <w:t xml:space="preserve">Chemical Engineer</w:t>
      </w:r>
      <w:r>
        <w:t xml:space="preserve"> </w:t>
      </w:r>
      <w:r>
        <w:t xml:space="preserve">has evolved significantly over the last decade. In developing economies like Nigeria, this professional is no longer limited to oil refining and petrochemical production. Today, a Chemical Engineer is a multidisciplinary problem solver involved in water treatment, pharmaceutical manufacturing, agricultural processing (agro-allied industries), and renewable energy systems.</w:t>
      </w:r>
    </w:p>
    <w:p>
      <w:pPr>
        <w:pStyle w:val="BodyText"/>
      </w:pPr>
      <w:r>
        <w:t xml:space="preserve">In the specific context of</w:t>
      </w:r>
      <w:r>
        <w:t xml:space="preserve"> </w:t>
      </w:r>
      <w:r>
        <w:t xml:space="preserve">Nigeria Abuja</w:t>
      </w:r>
      <w:r>
        <w:t xml:space="preserve">, these engineers serve as critical advisors to policy makers. The capital city hosts numerous ministries responsible for power, works, housing, and environment. Chemical engineers within these spheres work to design regulatory frameworks that ensure industrial processes are both economically viable and environmentally sustainable. They bridge the gap between theoretical academic research—often conducted in Nigerian universities located in or near Abuja—and practical industrial application.</w:t>
      </w:r>
    </w:p>
    <w:bookmarkEnd w:id="21"/>
    <w:bookmarkStart w:id="25" w:name="X25a942d99b17330484ba0a5d4b0468574c6fdbf"/>
    <w:p>
      <w:pPr>
        <w:pStyle w:val="Heading2"/>
      </w:pPr>
      <w:r>
        <w:t xml:space="preserve">III. Strategic Interventions in Nigeria Abuja</w:t>
      </w:r>
    </w:p>
    <w:bookmarkStart w:id="22" w:name="X1409f5c8f83e1ecbf55b163cf60f776c3cc5380"/>
    <w:p>
      <w:pPr>
        <w:pStyle w:val="Heading3"/>
      </w:pPr>
      <w:r>
        <w:t xml:space="preserve">A. Upstream Oil and Gas Processing &amp; Environmental Remediation</w:t>
      </w:r>
    </w:p>
    <w:p>
      <w:pPr>
        <w:pStyle w:val="FirstParagraph"/>
      </w:pPr>
      <w:r>
        <w:t xml:space="preserve">Nigeria Abuja remains the administrative heart of the country’s oil and gas industry, housing the headquarters of major multinational corporations and regulatory bodies like the DPR (Department of Petroleum Resources). The Chemical Engineer plays a crucial role here in optimizing upstream processing techniques to reduce flaring—a persistent environmental issue. By implementing advanced separation processes and carbon capture technologies, chemical engineers are helping</w:t>
      </w:r>
      <w:r>
        <w:t xml:space="preserve"> </w:t>
      </w:r>
      <w:r>
        <w:t xml:space="preserve">Nigeria Abuja</w:t>
      </w:r>
      <w:r>
        <w:t xml:space="preserve">-based companies comply with global environmental standards while maximizing resource recovery. Their work directly impacts the country’s international reputation and compliance with climate change accords.</w:t>
      </w:r>
    </w:p>
    <w:bookmarkEnd w:id="22"/>
    <w:bookmarkStart w:id="23" w:name="b.-water-sanitation-and-waste-management"/>
    <w:p>
      <w:pPr>
        <w:pStyle w:val="Heading3"/>
      </w:pPr>
      <w:r>
        <w:t xml:space="preserve">B. Water Sanitation and Waste Management</w:t>
      </w:r>
    </w:p>
    <w:p>
      <w:pPr>
        <w:pStyle w:val="FirstParagraph"/>
      </w:pPr>
      <w:r>
        <w:t xml:space="preserve">With rapid urbanization in Nigeria Abuja, the demand for clean water and efficient waste management has never been higher. Chemical engineers are at the forefront of designing municipal water treatment plants that utilize cost-effective coagulation-flocculation processes suitable for local water quality profiles. Furthermore, they are developing solid waste-to-energy solutions that convert the vast amounts of municipal waste generated in Abuja into usable electricity, thereby solving two critical urban challenges simultaneously: sanitation and power supply.</w:t>
      </w:r>
    </w:p>
    <w:bookmarkEnd w:id="23"/>
    <w:bookmarkStart w:id="24" w:name="c.-agro-industrial-value-chains"/>
    <w:p>
      <w:pPr>
        <w:pStyle w:val="Heading3"/>
      </w:pPr>
      <w:r>
        <w:t xml:space="preserve">C. Agro-Industrial Value Chains</w:t>
      </w:r>
    </w:p>
    <w:p>
      <w:pPr>
        <w:pStyle w:val="FirstParagraph"/>
      </w:pPr>
      <w:r>
        <w:t xml:space="preserve">Nigeria Abuja is increasingly becoming a center for agricultural policy. Chemical engineers are essential in the development of processing plants that convert raw agricultural produce into finished goods. For instance, engineering solutions for cassava processing, palm oil refining, and milk pasteurization are vital for reducing post-harvest losses. By adding value locally within Nigeria Abuja’s economic zone before export or domestic consumption, these engineers contribute to import substitution industrialization (ISI) strategies.</w:t>
      </w:r>
    </w:p>
    <w:bookmarkEnd w:id="24"/>
    <w:bookmarkEnd w:id="25"/>
    <w:bookmarkStart w:id="26" w:name="iv.-academic-and-research-collaboration"/>
    <w:p>
      <w:pPr>
        <w:pStyle w:val="Heading2"/>
      </w:pPr>
      <w:r>
        <w:t xml:space="preserve">IV. Academic and Research Collaboration</w:t>
      </w:r>
    </w:p>
    <w:p>
      <w:pPr>
        <w:pStyle w:val="FirstParagraph"/>
      </w:pPr>
      <w:r>
        <w:t xml:space="preserve">The success of the Chemical Engineering sector in Nigeria Abuja relies heavily on strong academic institutions. Universities such as the University of Abuja (UNIBEN) are producing a new generation of engineers who are trained not only in thermodynamics and fluid mechanics but also in sustainable design. This poster highlights the need for increased collaboration between these academic institutions and industrial partners located within the FCT.</w:t>
      </w:r>
    </w:p>
    <w:p>
      <w:pPr>
        <w:pStyle w:val="BodyText"/>
      </w:pPr>
      <w:r>
        <w:t xml:space="preserve">Research initiatives focused on</w:t>
      </w:r>
      <w:r>
        <w:t xml:space="preserve"> </w:t>
      </w:r>
      <w:r>
        <w:t xml:space="preserve">Nigeria Abuja</w:t>
      </w:r>
      <w:r>
        <w:t xml:space="preserve"> </w:t>
      </w:r>
      <w:r>
        <w:t xml:space="preserve">must prioritize local materials. Instead of importing expensive processing technologies, Chemical Engineers should focus on designing equipment that utilizes locally sourced materials and operates under local energy constraints. This approach reduces capital expenditure (CAPEX) and operational expenditure (OPEX), making industrial projects more bankable for Nigerian investors.</w:t>
      </w:r>
    </w:p>
    <w:bookmarkEnd w:id="26"/>
    <w:bookmarkStart w:id="27" w:name="Xfa471ca9ad4184ab8cb83dcfb1e4adfa8a19b88"/>
    <w:p>
      <w:pPr>
        <w:pStyle w:val="Heading2"/>
      </w:pPr>
      <w:r>
        <w:t xml:space="preserve">V. Challenges and Strategic Recommendations</w:t>
      </w:r>
    </w:p>
    <w:p>
      <w:pPr>
        <w:pStyle w:val="FirstParagraph"/>
      </w:pPr>
      <w:r>
        <w:t xml:space="preserve">Despite the potential, several hurdles exist. These include inconsistent power supply, funding gaps for research, and brain drain (Japa syndrome), where skilled Chemical Engineers migrate abroad. To counteract these trends in Nigeria Abuja:</w:t>
      </w:r>
    </w:p>
    <w:p>
      <w:pPr>
        <w:numPr>
          <w:ilvl w:val="0"/>
          <w:numId w:val="1001"/>
        </w:numPr>
        <w:pStyle w:val="Compact"/>
      </w:pPr>
      <w:r>
        <w:rPr>
          <w:bCs/>
          <w:b/>
        </w:rPr>
        <w:t xml:space="preserve">Publish Incentive Structures:</w:t>
      </w:r>
      <w:r>
        <w:t xml:space="preserve"> </w:t>
      </w:r>
      <w:r>
        <w:t xml:space="preserve">The government must create tax breaks for chemical engineering firms that establish R&amp;D centers within the Federal Capital Territory.</w:t>
      </w:r>
    </w:p>
    <w:p>
      <w:pPr>
        <w:numPr>
          <w:ilvl w:val="0"/>
          <w:numId w:val="1001"/>
        </w:numPr>
        <w:pStyle w:val="Compact"/>
      </w:pPr>
      <w:r>
        <w:rPr>
          <w:bCs/>
          <w:b/>
        </w:rPr>
        <w:t xml:space="preserve">National Curriculum Review:</w:t>
      </w:r>
      <w:r>
        <w:t xml:space="preserve"> </w:t>
      </w:r>
      <w:r>
        <w:t xml:space="preserve">Engineering curricula in Nigeria Abuja must be updated to include modules on renewable energy integration and digital automation, ensuring graduates are future-ready.</w:t>
      </w:r>
    </w:p>
    <w:p>
      <w:pPr>
        <w:numPr>
          <w:ilvl w:val="0"/>
          <w:numId w:val="1001"/>
        </w:numPr>
        <w:pStyle w:val="Compact"/>
      </w:pPr>
      <w:r>
        <w:rPr>
          <w:bCs/>
          <w:b/>
        </w:rPr>
        <w:t xml:space="preserve">Promote Local Manufacturing:</w:t>
      </w:r>
      <w:r>
        <w:t xml:space="preserve"> </w:t>
      </w:r>
      <w:r>
        <w:t xml:space="preserve">Policy directives should mandate the use of locally engineered chemical processing solutions where feasible, reducing dependency on foreign contractors for plant maintenance and design.</w:t>
      </w:r>
    </w:p>
    <w:bookmarkEnd w:id="27"/>
    <w:bookmarkStart w:id="28" w:name="vi.-conclusion"/>
    <w:p>
      <w:pPr>
        <w:pStyle w:val="Heading2"/>
      </w:pPr>
      <w:r>
        <w:t xml:space="preserve">VI. Conclusion</w:t>
      </w:r>
    </w:p>
    <w:p>
      <w:pPr>
        <w:pStyle w:val="FirstParagraph"/>
      </w:pPr>
      <w:r>
        <w:t xml:space="preserve">In conclusion, the narrative of Nigeria’s development is inextricably linked to the expertise of its Chemical Engineers. As we look toward a diversified economy,</w:t>
      </w:r>
      <w:r>
        <w:t xml:space="preserve"> </w:t>
      </w:r>
      <w:r>
        <w:t xml:space="preserve">Nigeria Abuja</w:t>
      </w:r>
      <w:r>
        <w:t xml:space="preserve"> </w:t>
      </w:r>
      <w:r>
        <w:t xml:space="preserve">stands as a beacon for this transformation. The Chemical Engineer is not just a technician; they are an economic strategist, an environmental guardian, and an innovator.</w:t>
      </w:r>
    </w:p>
    <w:p>
      <w:pPr>
        <w:pStyle w:val="BodyText"/>
      </w:pPr>
      <w:r>
        <w:t xml:space="preserve">This poster presentation serves as a call to action for stakeholders in Nigeria Abuja to invest heavily in the chemical engineering sector. By leveraging technical expertise in oil &amp; gas, water treatment, and agro-processing, we can unlock sustainable prosperity. The integration of advanced chemical processes with local needs is the key to unlocking Nigeria’s true potential from its capital city outward.</w:t>
      </w:r>
    </w:p>
    <w:bookmarkEnd w:id="28"/>
    <w:p>
      <w:pPr>
        <w:pStyle w:val="BodyText"/>
      </w:pPr>
      <w:r>
        <w:rPr>
          <w:iCs/>
          <w:i/>
        </w:rPr>
        <w:t xml:space="preserve">This document was prepared for academic dissemination regarding Industrial Development in Nigeria Abuja.</w:t>
      </w:r>
    </w:p>
    <w:p>
      <w:pPr>
        <w:pStyle w:val="BodyText"/>
      </w:pPr>
      <w:r>
        <w:t xml:space="preserve">© 2023 Chemical Engineering Division.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Chemical Engineering in Nigeria Abuja: A Strategic Imperative for Sustainable Development</dc:title>
  <dc:creator/>
  <dc:language>en</dc:language>
  <cp:keywords/>
  <dcterms:created xsi:type="dcterms:W3CDTF">2026-07-29T22:09:24Z</dcterms:created>
  <dcterms:modified xsi:type="dcterms:W3CDTF">2026-07-29T22:09:24Z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