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the</w:t>
      </w:r>
      <w:r>
        <w:t xml:space="preserve"> </w:t>
      </w:r>
      <w:r>
        <w:t xml:space="preserve">UAE</w:t>
      </w:r>
    </w:p>
    <w:bookmarkStart w:id="28" w:name="Xb24e298854db40e85efd030c6fdf02d51e56c54"/>
    <w:p>
      <w:pPr>
        <w:pStyle w:val="Heading1"/>
      </w:pPr>
      <w:r>
        <w:t xml:space="preserve">Innovating for Sustainability and Efficiency in the UAE Industrial Sector</w:t>
      </w:r>
    </w:p>
    <w:p>
      <w:pPr>
        <w:pStyle w:val="FirstParagraph"/>
      </w:pPr>
      <w:r>
        <w:t xml:space="preserve">A Poster Presentation by [Your Name/Department] | United Arab Emirates Dubai Context</w:t>
      </w:r>
    </w:p>
    <w:bookmarkStart w:id="20" w:name="Xea32c7e65981003e09a1c90e76eed78f08ebedf"/>
    <w:p>
      <w:pPr>
        <w:pStyle w:val="Heading2"/>
      </w:pPr>
      <w:r>
        <w:t xml:space="preserve">1. Introduction and Context: The Role of the Chemical Engineer in the UAE</w:t>
      </w:r>
    </w:p>
    <w:p>
      <w:pPr>
        <w:pStyle w:val="FirstParagraph"/>
      </w:pPr>
      <w:r>
        <w:t xml:space="preserve">The rapid economic diversification of the United Arab Emirates, with a specific focus on its global hub, Dubai, has necessitated a robust advancement in industrial capabilities. At the heart of this transformation lies</w:t>
      </w:r>
      <w:r>
        <w:t xml:space="preserve"> </w:t>
      </w:r>
      <w:r>
        <w:rPr>
          <w:bCs/>
          <w:b/>
        </w:rPr>
        <w:t xml:space="preserve">Chemical Engineering</w:t>
      </w:r>
      <w:r>
        <w:t xml:space="preserve">, a discipline that is pivotal to optimizing resource utilization, ensuring environmental compliance, and driving innovation within the manufacturing and energy sectors. This academic poster presentation explores the critical role of the</w:t>
      </w:r>
      <w:r>
        <w:t xml:space="preserve"> </w:t>
      </w:r>
      <w:r>
        <w:rPr>
          <w:bCs/>
          <w:b/>
        </w:rPr>
        <w:t xml:space="preserve">Chemical Engineer</w:t>
      </w:r>
      <w:r>
        <w:t xml:space="preserve"> </w:t>
      </w:r>
      <w:r>
        <w:t xml:space="preserve">in shaping the future industrial landscape of the</w:t>
      </w:r>
      <w:r>
        <w:t xml:space="preserve"> </w:t>
      </w:r>
      <w:r>
        <w:rPr>
          <w:bCs/>
          <w:b/>
        </w:rPr>
        <w:t xml:space="preserve">United Arab Emirates Dubai</w:t>
      </w:r>
      <w:r>
        <w:t xml:space="preserve">.</w:t>
      </w:r>
    </w:p>
    <w:p>
      <w:pPr>
        <w:pStyle w:val="BodyText"/>
      </w:pPr>
      <w:r>
        <w:t xml:space="preserve">The region is currently undergoing a paradigm shift from traditional hydrocarbon dependency to a diversified economy that emphasizes sustainability, advanced manufacturing, and renewable energy integration. In this context, professionals qualified as Chemical Engineers are not merely operators of processes but are strategic innovators who design systems that balance economic growth with environmental stewardship.</w:t>
      </w:r>
    </w:p>
    <w:bookmarkEnd w:id="20"/>
    <w:bookmarkStart w:id="21" w:name="Xf37eaf49f214cd33527ab65531d051c05b0c4ff"/>
    <w:p>
      <w:pPr>
        <w:pStyle w:val="Heading2"/>
      </w:pPr>
      <w:r>
        <w:t xml:space="preserve">2. Key Areas of Impact: Process Optimization and Sustainability</w:t>
      </w:r>
    </w:p>
    <w:p>
      <w:pPr>
        <w:pStyle w:val="FirstParagraph"/>
      </w:pPr>
      <w:r>
        <w:t xml:space="preserve">The application of chemical engineering principles in the Emirates addresses several critical challenges. The following areas highlight where specialized expertise is most urgently required:</w:t>
      </w:r>
    </w:p>
    <w:p>
      <w:pPr>
        <w:numPr>
          <w:ilvl w:val="0"/>
          <w:numId w:val="1001"/>
        </w:numPr>
        <w:pStyle w:val="Compact"/>
      </w:pPr>
      <w:r>
        <w:rPr>
          <w:bCs/>
          <w:b/>
        </w:rPr>
        <w:t xml:space="preserve">Petroleum Refining and Petrochemicals:</w:t>
      </w:r>
      <w:r>
        <w:t xml:space="preserve"> </w:t>
      </w:r>
      <w:r>
        <w:t xml:space="preserve">Despite diversification efforts, oil and gas remain foundational to the UAE's economy. Chemical Engineers are tasked with enhancing the efficiency of existing refineries in Ruwais and Dubai Industrial City, reducing carbon footprints through advanced catalysis, and improving yield ratios.</w:t>
      </w:r>
    </w:p>
    <w:p>
      <w:pPr>
        <w:numPr>
          <w:ilvl w:val="0"/>
          <w:numId w:val="1001"/>
        </w:numPr>
        <w:pStyle w:val="Compact"/>
      </w:pPr>
      <w:r>
        <w:rPr>
          <w:bCs/>
          <w:b/>
        </w:rPr>
        <w:t xml:space="preserve">Water Desalination Technologies:</w:t>
      </w:r>
      <w:r>
        <w:t xml:space="preserve"> </w:t>
      </w:r>
      <w:r>
        <w:t xml:space="preserve">Given the arid climate of the United Arab Emirates, water security is paramount. Chemical Engineers are designing next-generation reverse osmosis membranes and forward osmosis systems that reduce energy consumption by up to 30%, making desalination more sustainable for the population of Dubai.</w:t>
      </w:r>
    </w:p>
    <w:p>
      <w:pPr>
        <w:numPr>
          <w:ilvl w:val="0"/>
          <w:numId w:val="1001"/>
        </w:numPr>
        <w:pStyle w:val="Compact"/>
      </w:pPr>
      <w:r>
        <w:rPr>
          <w:bCs/>
          <w:b/>
        </w:rPr>
        <w:t xml:space="preserve">Carbon Capture, Utilization, and Storage (CCUS):</w:t>
      </w:r>
      <w:r>
        <w:t xml:space="preserve"> </w:t>
      </w:r>
      <w:r>
        <w:t xml:space="preserve">To meet the Net Zero 2050 strategic initiative announced by UAE leadership, Chemical Engineers are developing scalable technologies to capture CO2 emissions from industrial sources in Dubai and convert them into useful products or secure geological storage.</w:t>
      </w:r>
    </w:p>
    <w:bookmarkEnd w:id="21"/>
    <w:bookmarkStart w:id="23" w:name="X3ed22d7d48dd28b7a73ce39d96563e5cd8f75c6"/>
    <w:p>
      <w:pPr>
        <w:pStyle w:val="Heading2"/>
      </w:pPr>
      <w:r>
        <w:t xml:space="preserve">3. Alignment with UAE Vision 2031 and Dubai Economic Agenda</w:t>
      </w:r>
    </w:p>
    <w:p>
      <w:pPr>
        <w:pStyle w:val="FirstParagraph"/>
      </w:pPr>
      <w:r>
        <w:t xml:space="preserve">The work of the Chemical Engineer in this region is directly aligned with national strategic frameworks. The United Arab Emirates' commitment to innovation is reflected in the establishment of advanced research centers in Abu Dhabi and Dubai, which serve as incubators for chemical technology startups.</w:t>
      </w:r>
    </w:p>
    <w:bookmarkStart w:id="22" w:name="Xb1ad0a0c4d8f0a2b6277eee91199227daf25bb8"/>
    <w:p>
      <w:pPr>
        <w:pStyle w:val="Heading3"/>
      </w:pPr>
      <w:r>
        <w:t xml:space="preserve">The Role of the Chemical Engineer in National Policy</w:t>
      </w:r>
    </w:p>
    <w:p>
      <w:pPr>
        <w:pStyle w:val="FirstParagraph"/>
      </w:pPr>
      <w:r>
        <w:t xml:space="preserve">Policymakers rely on data-driven insights provided by chemical engineers to draft regulations regarding industrial emissions, waste management, and hazardous material handling. In Dubai, where urban density is high, the engineering design of safe industrial zones is a matter of public safety and environmental health.</w:t>
      </w:r>
    </w:p>
    <w:bookmarkEnd w:id="22"/>
    <w:p>
      <w:pPr>
        <w:pStyle w:val="BodyText"/>
      </w:pPr>
      <w:r>
        <w:t xml:space="preserve">Furthermore, the push for circular economy principles in Dubai requires Chemical Engineers to redesign supply chains. This involves creating processes where waste from one industry becomes the raw material for another, thereby minimizing landfill usage and maximizing resource recovery. This shift is not just technical but cultural, requiring engineers to advocate for sustainable practices across multinational corporations operating in</w:t>
      </w:r>
      <w:r>
        <w:t xml:space="preserve"> </w:t>
      </w:r>
      <w:r>
        <w:rPr>
          <w:bCs/>
          <w:b/>
        </w:rPr>
        <w:t xml:space="preserve">United Arab Emirates Dubai</w:t>
      </w:r>
      <w:r>
        <w:t xml:space="preserve">.</w:t>
      </w:r>
    </w:p>
    <w:bookmarkEnd w:id="23"/>
    <w:bookmarkStart w:id="24" w:name="digital-transformation-and-industry-4.0"/>
    <w:p>
      <w:pPr>
        <w:pStyle w:val="Heading2"/>
      </w:pPr>
      <w:r>
        <w:t xml:space="preserve">4. Digital Transformation and Industry 4.0</w:t>
      </w:r>
    </w:p>
    <w:p>
      <w:pPr>
        <w:pStyle w:val="FirstParagraph"/>
      </w:pPr>
      <w:r>
        <w:t xml:space="preserve">The modern Chemical Engineer in the UAE is increasingly a data scientist. The integration of Artificial Intelligence (AI) and Machine Learning (ML) into process control systems is transforming how plants in Dubai operate.</w:t>
      </w:r>
    </w:p>
    <w:p>
      <w:pPr>
        <w:numPr>
          <w:ilvl w:val="0"/>
          <w:numId w:val="1002"/>
        </w:numPr>
        <w:pStyle w:val="Compact"/>
      </w:pPr>
      <w:r>
        <w:rPr>
          <w:bCs/>
          <w:b/>
        </w:rPr>
        <w:t xml:space="preserve">Digital Twins:</w:t>
      </w:r>
      <w:r>
        <w:t xml:space="preserve"> </w:t>
      </w:r>
      <w:r>
        <w:t xml:space="preserve">Engineers utilize digital twin technology to simulate plant operations in real-time, allowing for predictive maintenance and immediate troubleshooting without shutting down production lines.</w:t>
      </w:r>
    </w:p>
    <w:p>
      <w:pPr>
        <w:numPr>
          <w:ilvl w:val="0"/>
          <w:numId w:val="1002"/>
        </w:numPr>
        <w:pStyle w:val="Compact"/>
      </w:pPr>
      <w:r>
        <w:rPr>
          <w:bCs/>
          <w:b/>
        </w:rPr>
        <w:t xml:space="preserve">Sensor Networks:</w:t>
      </w:r>
      <w:r>
        <w:t xml:space="preserve"> </w:t>
      </w:r>
      <w:r>
        <w:t xml:space="preserve">Advanced IoT sensors monitor temperature, pressure, and chemical composition at micro-levels. Chemical Engineers interpret this data to optimize reaction rates and ensure product purity.</w:t>
      </w:r>
    </w:p>
    <w:p>
      <w:pPr>
        <w:pStyle w:val="FirstParagraph"/>
      </w:pPr>
      <w:r>
        <w:t xml:space="preserve">This digital integration supports the broader goal of making Dubai a smart city. Efficient industrial processes reduce energy waste, contributing to lower national electricity consumption and supporting the UAE's renewable energy targets.</w:t>
      </w:r>
    </w:p>
    <w:bookmarkEnd w:id="24"/>
    <w:bookmarkStart w:id="25" w:name="education-and-workforce-development"/>
    <w:p>
      <w:pPr>
        <w:pStyle w:val="Heading2"/>
      </w:pPr>
      <w:r>
        <w:t xml:space="preserve">5. Education and Workforce Development</w:t>
      </w:r>
    </w:p>
    <w:p>
      <w:pPr>
        <w:pStyle w:val="FirstParagraph"/>
      </w:pPr>
      <w:r>
        <w:t xml:space="preserve">To sustain this growth, there is a pressing need for specialized education in Chemical Engineering within the Emirates. Universities in Dubai, such as those in Dubai Knowledge Park and Academic City, are curating programs that focus on green chemistry and sustainable process design.</w:t>
      </w:r>
    </w:p>
    <w:p>
      <w:pPr>
        <w:pStyle w:val="BodyText"/>
      </w:pPr>
      <w:r>
        <w:t xml:space="preserve">The role of the academic institution is to bridge the gap between theoretical knowledge and practical application in a desert climate. Research conducted by these institutions often focuses on materials science suitable for high-temperature environments, corrosion resistance in saline conditions, and bio-engineering solutions for local agricultural challenges. Graduates are expected to possess not only technical proficiency but also an understanding of the unique regulatory and environmental constraints of the</w:t>
      </w:r>
      <w:r>
        <w:t xml:space="preserve"> </w:t>
      </w:r>
      <w:r>
        <w:rPr>
          <w:bCs/>
          <w:b/>
        </w:rPr>
        <w:t xml:space="preserve">United Arab Emirates Dubai</w:t>
      </w:r>
      <w:r>
        <w:t xml:space="preserve">.</w:t>
      </w:r>
    </w:p>
    <w:bookmarkEnd w:id="25"/>
    <w:bookmarkStart w:id="26" w:name="conclusion-and-future-outlook"/>
    <w:p>
      <w:pPr>
        <w:pStyle w:val="Heading2"/>
      </w:pPr>
      <w:r>
        <w:t xml:space="preserve">6. Conclusion and Future Outlook</w:t>
      </w:r>
    </w:p>
    <w:p>
      <w:pPr>
        <w:pStyle w:val="FirstParagraph"/>
      </w:pPr>
      <w:r>
        <w:t xml:space="preserve">In conclusion, the Chemical Engineer stands at the forefront of industrial evolution in the United Arab Emirates. As Dubai continues to position itself as a global hub for business, tourism, and innovation, the demand for efficient, sustainable, and safe chemical processes will only increase.</w:t>
      </w:r>
    </w:p>
    <w:p>
      <w:pPr>
        <w:pStyle w:val="BodyText"/>
      </w:pPr>
      <w:r>
        <w:t xml:space="preserve">The future belongs to those who can integrate traditional engineering principles with modern digital tools and sustainability mandates. For students and professionals alike, pursuing a career in Chemical Engineering within the UAE offers the opportunity to contribute directly to national development goals while solving complex global challenges related to resource scarcity and climate change.</w:t>
      </w:r>
    </w:p>
    <w:p>
      <w:pPr>
        <w:pStyle w:val="BodyText"/>
      </w:pPr>
      <w:r>
        <w:t xml:space="preserve">This poster presentation underscores that the synergy between academic rigor, industrial application, and strategic national vision is essential. By empowering Chemical Engineers with the right tools and frameworks,</w:t>
      </w:r>
      <w:r>
        <w:t xml:space="preserve"> </w:t>
      </w:r>
      <w:r>
        <w:rPr>
          <w:bCs/>
          <w:b/>
        </w:rPr>
        <w:t xml:space="preserve">United Arab Emirates Dubai</w:t>
      </w:r>
      <w:r>
        <w:t xml:space="preserve"> </w:t>
      </w:r>
      <w:r>
        <w:t xml:space="preserve">can lead the world in sustainable industrial practice.</w:t>
      </w:r>
    </w:p>
    <w:bookmarkEnd w:id="26"/>
    <w:bookmarkStart w:id="27" w:name="acknowledgments"/>
    <w:p>
      <w:pPr>
        <w:pStyle w:val="Heading2"/>
      </w:pPr>
      <w:r>
        <w:t xml:space="preserve">Acknowledgments</w:t>
      </w:r>
    </w:p>
    <w:p>
      <w:pPr>
        <w:pStyle w:val="FirstParagraph"/>
      </w:pPr>
      <w:r>
        <w:t xml:space="preserve">This presentation was developed with reference to the UAE Net Zero 2050 Strategic Initiative, Dubai Industrial Strategy 2030, and current literature on sustainable process engineering. We thank the academic community and industry partners in Dubai for their ongoing collaboration.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Chemical Engineering in the UAE</dc:title>
  <dc:creator/>
  <dc:language>en</dc:language>
  <cp:keywords/>
  <dcterms:created xsi:type="dcterms:W3CDTF">2026-07-29T15:37:48Z</dcterms:created>
  <dcterms:modified xsi:type="dcterms:W3CDTF">2026-07-29T15:37:48Z</dcterms:modified>
</cp:coreProperties>
</file>

<file path=docProps/custom.xml><?xml version="1.0" encoding="utf-8"?>
<Properties xmlns="http://schemas.openxmlformats.org/officeDocument/2006/custom-properties" xmlns:vt="http://schemas.openxmlformats.org/officeDocument/2006/docPropsVTypes"/>
</file>