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Urban</w:t>
      </w:r>
      <w:r>
        <w:t xml:space="preserve"> </w:t>
      </w:r>
      <w:r>
        <w:t xml:space="preserve">Sustainability:</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New</w:t>
      </w:r>
      <w:r>
        <w:t xml:space="preserve"> </w:t>
      </w:r>
      <w:r>
        <w:t xml:space="preserve">York</w:t>
      </w:r>
      <w:r>
        <w:t xml:space="preserve"> </w:t>
      </w:r>
      <w:r>
        <w:t xml:space="preserve">City</w:t>
      </w:r>
    </w:p>
    <w:bookmarkStart w:id="20" w:name="X25e3f7f2735129cc8cf7d38ab9156529b8bdd34"/>
    <w:p>
      <w:pPr>
        <w:pStyle w:val="Heading1"/>
      </w:pPr>
      <w:r>
        <w:t xml:space="preserve">Bridging Molecular Science and Urban Metabolism:</w:t>
      </w:r>
      <w:r>
        <w:br/>
      </w:r>
      <w:r>
        <w:t xml:space="preserve">The Role of the Chemical Engineer in New York City’s Green Future</w:t>
      </w:r>
    </w:p>
    <w:p>
      <w:pPr>
        <w:pStyle w:val="FirstParagraph"/>
      </w:pPr>
      <w:r>
        <w:t xml:space="preserve">Presented at the Metropolitan Engineering Symposium, United States New York City</w:t>
      </w:r>
      <w:r>
        <w:br/>
      </w:r>
      <w:r>
        <w:t xml:space="preserve">An Academic Poster Presentation Overview</w:t>
      </w:r>
    </w:p>
    <w:bookmarkEnd w:id="20"/>
    <w:p>
      <w:pPr>
        <w:pStyle w:val="BodyText"/>
      </w:pPr>
      <w:r>
        <w:rPr>
          <w:bCs/>
          <w:b/>
        </w:rPr>
        <w:t xml:space="preserve">Abstract:</w:t>
      </w:r>
      <w:r>
        <w:br/>
      </w:r>
      <w:r>
        <w:t xml:space="preserve">As United States New York City grapples with the dual challenges of rapid urbanization and climate change, the role of advanced engineering disciplines becomes critical. This poster presentation explores the transformative impact of chemical engineering on urban infrastructure. It highlights how Chemical Engineer professionals are pivotal in developing sustainable water treatment systems, circular waste management protocols, and clean energy solutions specifically tailored for dense metropolitan environments like New York City.</w:t>
      </w:r>
    </w:p>
    <w:bookmarkStart w:id="21" w:name="Xd547b22f9aa235b3a903e0bebb46b7b8d7d7b98"/>
    <w:p>
      <w:pPr>
        <w:pStyle w:val="Heading2"/>
      </w:pPr>
      <w:r>
        <w:t xml:space="preserve">1. Introduction: The Urban Context of United States New York City</w:t>
      </w:r>
    </w:p>
    <w:p>
      <w:pPr>
        <w:pStyle w:val="FirstParagraph"/>
      </w:pPr>
      <w:r>
        <w:t xml:space="preserve">New York City is not merely a population center; it is a complex, living organism that consumes vast quantities of resources and produces significant waste streams every day. Within the United States New York City framework, the pressure on existing infrastructure is unprecedented. The city’s aging subway systems, historic building stock, and dense population density create unique constraints that traditional engineering approaches cannot fully address without innovation.</w:t>
      </w:r>
    </w:p>
    <w:p>
      <w:pPr>
        <w:pStyle w:val="BodyText"/>
      </w:pPr>
      <w:r>
        <w:t xml:space="preserve">This presentation argues that Chemical Engineer expertise is no longer confined to remote industrial plants or refineries. Instead, it has moved into the heart of the city. From managing the quality of drinking water for millions to converting organic waste into renewable biogas, chemical engineers are the unsung architects of New York City’s sustainability goals.</w:t>
      </w:r>
    </w:p>
    <w:bookmarkEnd w:id="21"/>
    <w:bookmarkStart w:id="23" w:name="Xeeac0373c906ad9f073348e0dfd497f13dc9969"/>
    <w:p>
      <w:pPr>
        <w:pStyle w:val="Heading2"/>
      </w:pPr>
      <w:r>
        <w:t xml:space="preserve">2. Water Resource Management and Purification</w:t>
      </w:r>
    </w:p>
    <w:p>
      <w:pPr>
        <w:pStyle w:val="FirstParagraph"/>
      </w:pPr>
      <w:r>
        <w:t xml:space="preserve">The health of United States New York City is inextricably linked to its water systems. With a population exceeding 8 million, the demand for clean water and efficient wastewater treatment is immense. Chemical engineers play a central role in designing membrane filtration systems that remove microplastics, pharmaceutical residues, and heavy metals from the city’s supply.</w:t>
      </w:r>
    </w:p>
    <w:bookmarkStart w:id="22" w:name="key-innovations"/>
    <w:p>
      <w:pPr>
        <w:pStyle w:val="Heading3"/>
      </w:pPr>
      <w:r>
        <w:t xml:space="preserve">Key Innovations:</w:t>
      </w:r>
    </w:p>
    <w:p>
      <w:pPr>
        <w:numPr>
          <w:ilvl w:val="0"/>
          <w:numId w:val="1001"/>
        </w:numPr>
        <w:pStyle w:val="Compact"/>
      </w:pPr>
      <w:r>
        <w:rPr>
          <w:bCs/>
          <w:b/>
        </w:rPr>
        <w:t xml:space="preserve">Antifouling Membrane Technology:</w:t>
      </w:r>
      <w:r>
        <w:t xml:space="preserve"> </w:t>
      </w:r>
      <w:r>
        <w:t xml:space="preserve">Developing advanced polymeric membranes for reverse osmosis systems used in local treatment facilities to reduce energy consumption.</w:t>
      </w:r>
    </w:p>
    <w:p>
      <w:pPr>
        <w:numPr>
          <w:ilvl w:val="0"/>
          <w:numId w:val="1001"/>
        </w:numPr>
        <w:pStyle w:val="Compact"/>
      </w:pPr>
      <w:r>
        <w:rPr>
          <w:bCs/>
          <w:b/>
        </w:rPr>
        <w:t xml:space="preserve">Distributed Water Treatment Units:</w:t>
      </w:r>
    </w:p>
    <w:p>
      <w:pPr>
        <w:numPr>
          <w:ilvl w:val="0"/>
          <w:numId w:val="1000"/>
        </w:numPr>
        <w:pStyle w:val="Compact"/>
      </w:pPr>
      <w:r>
        <w:t xml:space="preserve">This section details the shift from centralized processing to decentralized, neighborhood-scale chemical treatment units that reduce transmission losses and improve resilience against infrastructure failures.</w:t>
      </w:r>
    </w:p>
    <w:p>
      <w:pPr>
        <w:numPr>
          <w:ilvl w:val="0"/>
          <w:numId w:val="1001"/>
        </w:numPr>
        <w:pStyle w:val="Compact"/>
      </w:pPr>
      <w:r>
        <w:rPr>
          <w:bCs/>
          <w:b/>
        </w:rPr>
        <w:t xml:space="preserve">Real-Time Monitoring Sensors:</w:t>
      </w:r>
      <w:r>
        <w:t xml:space="preserve"> </w:t>
      </w:r>
      <w:r>
        <w:t xml:space="preserve">Utilizing nanotechnology-based sensors to detect contaminants in real-time, ensuring public safety across all five boroughs of United States New York City.</w:t>
      </w:r>
    </w:p>
    <w:bookmarkEnd w:id="22"/>
    <w:bookmarkEnd w:id="23"/>
    <w:bookmarkStart w:id="26" w:name="X91fc3d0d1c3a55ae259dab5d612df1fd302dbed"/>
    <w:p>
      <w:pPr>
        <w:pStyle w:val="Heading2"/>
      </w:pPr>
      <w:r>
        <w:t xml:space="preserve">3. Circular Economy and Waste-to-Energy Solutions</w:t>
      </w:r>
    </w:p>
    <w:p>
      <w:pPr>
        <w:pStyle w:val="FirstParagraph"/>
      </w:pPr>
      <w:r>
        <w:t xml:space="preserve">A significant portion of the waste generated in United States New York City ends up in landfills, creating methane emissions and occupying valuable land space. Chemical engineers are leading the charge toward a circular economy by developing chemical processes that convert this waste into value-added products.</w:t>
      </w:r>
    </w:p>
    <w:bookmarkStart w:id="24" w:name="Xb69c9af770ddf1b0ac018525579d7c4405e1a76"/>
    <w:p>
      <w:pPr>
        <w:pStyle w:val="Heading3"/>
      </w:pPr>
      <w:r>
        <w:t xml:space="preserve">Process Engineering for Waste Valorization:</w:t>
      </w:r>
    </w:p>
    <w:p>
      <w:pPr>
        <w:pStyle w:val="FirstParagraph"/>
      </w:pPr>
      <w:r>
        <w:t xml:space="preserve">The poster presents case studies on catalytic pyrolysis and gasification technologies being piloted in industrial zones across New York State. These processes break down complex polymer wastes into syngas, which can be used to generate electricity or refined into transportation fuels.</w:t>
      </w:r>
    </w:p>
    <w:bookmarkEnd w:id="24"/>
    <w:bookmarkStart w:id="25" w:name="biological-treatment-systems"/>
    <w:p>
      <w:pPr>
        <w:pStyle w:val="Heading3"/>
      </w:pPr>
      <w:r>
        <w:t xml:space="preserve">Biological Treatment Systems:</w:t>
      </w:r>
    </w:p>
    <w:p>
      <w:pPr>
        <w:pStyle w:val="FirstParagraph"/>
      </w:pPr>
      <w:r>
        <w:t xml:space="preserve">Beyond thermal processes, chemical engineers design anaerobic digesters that process organic food waste from high-density residential areas. The resulting biogas is injected into the local natural gas grid, directly contributing to New York City’s Local Law 97 carbon compliance targets. This integration of biological and chemical engineering is crucial for meeting the aggressive climate goals set by the United States federal government and enforced locally in New York City.</w:t>
      </w:r>
    </w:p>
    <w:bookmarkEnd w:id="25"/>
    <w:bookmarkEnd w:id="26"/>
    <w:bookmarkStart w:id="29" w:name="green-chemistry-in-building-materials"/>
    <w:p>
      <w:pPr>
        <w:pStyle w:val="Heading2"/>
      </w:pPr>
      <w:r>
        <w:t xml:space="preserve">4. Green Chemistry in Building Materials</w:t>
      </w:r>
    </w:p>
    <w:p>
      <w:pPr>
        <w:pStyle w:val="FirstParagraph"/>
      </w:pPr>
      <w:r>
        <w:t xml:space="preserve">The construction sector in United States New York City is under scrutiny for its carbon footprint. Chemical engineers are revolutionizing the materials used to build and maintain the city’s iconic skyline.</w:t>
      </w:r>
    </w:p>
    <w:bookmarkStart w:id="27" w:name="sustainable-concrete-alternatives"/>
    <w:p>
      <w:pPr>
        <w:pStyle w:val="Heading3"/>
      </w:pPr>
      <w:r>
        <w:t xml:space="preserve">Sustainable Concrete Alternatives:</w:t>
      </w:r>
    </w:p>
    <w:p>
      <w:pPr>
        <w:pStyle w:val="FirstParagraph"/>
      </w:pPr>
      <w:r>
        <w:t xml:space="preserve">Traditional Portland cement production is a major source of global CO2 emissions. Our research highlights novel binding agents developed through chemical engineering principles that utilize industrial byproducts such as fly ash and slag. These materials offer comparable structural integrity with a fraction of the environmental impact.</w:t>
      </w:r>
    </w:p>
    <w:bookmarkEnd w:id="27"/>
    <w:bookmarkStart w:id="28" w:name="emissions-scavenging-coatings"/>
    <w:p>
      <w:pPr>
        <w:pStyle w:val="Heading3"/>
      </w:pPr>
      <w:r>
        <w:t xml:space="preserve">Emissions-Scavenging Coatings:</w:t>
      </w:r>
    </w:p>
    <w:p>
      <w:pPr>
        <w:pStyle w:val="FirstParagraph"/>
      </w:pPr>
      <w:r>
        <w:t xml:space="preserve">In response to air quality concerns in dense urban canyons, chemical engineers have developed photocatalytic coatings for building facades. These coatings use titanium dioxide nanoparticles to break down nitrogen oxides (NOx) from vehicle exhaust and other sources, actively improving the air quality of United States New York City streets.</w:t>
      </w:r>
    </w:p>
    <w:bookmarkEnd w:id="28"/>
    <w:bookmarkEnd w:id="29"/>
    <w:bookmarkStart w:id="32" w:name="X377f39b9feaa3c4e08312a908ade182ba90d580"/>
    <w:p>
      <w:pPr>
        <w:pStyle w:val="Heading2"/>
      </w:pPr>
      <w:r>
        <w:t xml:space="preserve">5. Challenges and Future Directions in United States New York City</w:t>
      </w:r>
    </w:p>
    <w:p>
      <w:pPr>
        <w:pStyle w:val="FirstParagraph"/>
      </w:pPr>
      <w:r>
        <w:t xml:space="preserve">While the potential is vast, the implementation of these technologies faces hurdles. Regulatory frameworks in United States New York City are often slow to adapt to rapid technological advancements. Chemical engineers must collaborate closely with policymakers, urban planners, and community leaders to ensure that innovations are not only technically feasible but also socially acceptable and economically viable.</w:t>
      </w:r>
    </w:p>
    <w:bookmarkStart w:id="30" w:name="collaborative-ecosystems"/>
    <w:p>
      <w:pPr>
        <w:pStyle w:val="Heading3"/>
      </w:pPr>
      <w:r>
        <w:t xml:space="preserve">Collaborative Ecosystems:</w:t>
      </w:r>
    </w:p>
    <w:p>
      <w:pPr>
        <w:pStyle w:val="FirstParagraph"/>
      </w:pPr>
      <w:r>
        <w:t xml:space="preserve">The poster emphasizes the need for stronger partnerships between academic institutions in New York City (such as Columbia University and NYU) and local industry. These collaborations foster the translation of theoretical chemical processes into practical urban solutions.</w:t>
      </w:r>
    </w:p>
    <w:bookmarkEnd w:id="30"/>
    <w:bookmarkStart w:id="31" w:name="educational-imperatives"/>
    <w:p>
      <w:pPr>
        <w:pStyle w:val="Heading3"/>
      </w:pPr>
      <w:r>
        <w:t xml:space="preserve">Educational Imperatives:</w:t>
      </w:r>
    </w:p>
    <w:p>
      <w:pPr>
        <w:pStyle w:val="FirstParagraph"/>
      </w:pPr>
      <w:r>
        <w:t xml:space="preserve">To sustain this momentum, there is a critical need to educate the next generation of Chemical Engineer professionals with a specific focus on urban systems thinking. Curricula must be updated to include modules on municipal infrastructure, environmental justice, and regulatory compliance within the context of United States New York City.</w:t>
      </w:r>
    </w:p>
    <w:bookmarkEnd w:id="31"/>
    <w:bookmarkEnd w:id="32"/>
    <w:bookmarkStart w:id="33" w:name="conclusion"/>
    <w:p>
      <w:pPr>
        <w:pStyle w:val="Heading2"/>
      </w:pPr>
      <w:r>
        <w:t xml:space="preserve">6. Conclusion</w:t>
      </w:r>
    </w:p>
    <w:p>
      <w:pPr>
        <w:pStyle w:val="FirstParagraph"/>
      </w:pPr>
      <w:r>
        <w:t xml:space="preserve">The intersection of chemical engineering and urban sustainability represents one of the most dynamic frontiers in modern engineering. For United States New York City, a city that serves as a microcosm for global urban challenges, the application of these principles is not just beneficial—it is essential.</w:t>
      </w:r>
    </w:p>
    <w:p>
      <w:pPr>
        <w:pStyle w:val="BodyText"/>
      </w:pPr>
      <w:r>
        <w:t xml:space="preserve">This poster presentation has demonstrated that Chemical Engineer innovations are driving tangible improvements in water quality, waste reduction, and air purity. By continuing to invest in research and development focused on dense urban environments, we can ensure that United States New York City remains a model of sustainability for the world. The future of the city depends not just on steel and concrete, but on molecules and reactions.</w:t>
      </w:r>
    </w:p>
    <w:bookmarkEnd w:id="33"/>
    <w:p>
      <w:pPr>
        <w:pStyle w:val="BodyText"/>
      </w:pPr>
      <w:r>
        <w:rPr>
          <w:bCs/>
          <w:b/>
        </w:rPr>
        <w:t xml:space="preserve">Contact:</w:t>
      </w:r>
      <w:r>
        <w:t xml:space="preserve"> </w:t>
      </w:r>
      <w:r>
        <w:t xml:space="preserve">For further details on the research presented in this</w:t>
      </w:r>
      <w:r>
        <w:t xml:space="preserve"> </w:t>
      </w:r>
      <w:r>
        <w:rPr>
          <w:iCs/>
          <w:i/>
        </w:rPr>
        <w:t xml:space="preserve">Poster Presentation academic</w:t>
      </w:r>
      <w:r>
        <w:t xml:space="preserve"> </w:t>
      </w:r>
      <w:r>
        <w:t xml:space="preserve">document regarding Chemical Engineer contributions to United States New York City infrastructure, please contact the Department of Chemical Engineering at local academic partner institutions.</w:t>
      </w:r>
      <w:r>
        <w:br/>
      </w:r>
      <w:r>
        <w:t xml:space="preserve">© 2023 Academic Research Consortium.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Innovations in Urban Sustainability: A Poster Presentation for New York City</dc:title>
  <dc:creator/>
  <dc:language>en</dc:language>
  <cp:keywords/>
  <dcterms:created xsi:type="dcterms:W3CDTF">2026-07-30T03:16:07Z</dcterms:created>
  <dcterms:modified xsi:type="dcterms:W3CDTF">2026-07-30T03:16:07Z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