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Solutions</w:t>
      </w:r>
      <w:r>
        <w:t xml:space="preserve"> </w:t>
      </w:r>
      <w:r>
        <w:t xml:space="preserve">for</w:t>
      </w:r>
      <w:r>
        <w:t xml:space="preserve"> </w:t>
      </w:r>
      <w:r>
        <w:t xml:space="preserve">Industrial</w:t>
      </w:r>
      <w:r>
        <w:t xml:space="preserve"> </w:t>
      </w:r>
      <w:r>
        <w:t xml:space="preserve">Sustainability</w:t>
      </w:r>
      <w:r>
        <w:t xml:space="preserve"> </w:t>
      </w:r>
      <w:r>
        <w:t xml:space="preserve">in</w:t>
      </w:r>
      <w:r>
        <w:t xml:space="preserve"> </w:t>
      </w:r>
      <w:r>
        <w:t xml:space="preserve">Brazil</w:t>
      </w:r>
      <w:r>
        <w:t xml:space="preserve"> </w:t>
      </w:r>
      <w:r>
        <w:t xml:space="preserve">São</w:t>
      </w:r>
      <w:r>
        <w:t xml:space="preserve"> </w:t>
      </w:r>
      <w:r>
        <w:t xml:space="preserve">Paulo</w:t>
      </w:r>
    </w:p>
    <w:bookmarkStart w:id="27" w:name="X620ced1ce4d3d154ab26f1332d2ca85ac34ec15"/>
    <w:p>
      <w:pPr>
        <w:pStyle w:val="Heading1"/>
      </w:pPr>
      <w:r>
        <w:t xml:space="preserve">Sustainable Green Chemistry Innovations: Industrial Applications in the Heart of Brazil São Paulo</w:t>
      </w:r>
    </w:p>
    <w:p>
      <w:pPr>
        <w:pStyle w:val="FirstParagraph"/>
      </w:pPr>
      <w:r>
        <w:t xml:space="preserve">Dr. Elena Costa Silva</w:t>
      </w:r>
      <w:r>
        <w:br/>
      </w:r>
      <w:r>
        <w:t xml:space="preserve">Department of Chemical Engineering, University of São Paulo (USP)</w:t>
      </w:r>
      <w:r>
        <w:br/>
      </w:r>
      <w:r>
        <w:t xml:space="preserve">Collaborating with Instituto de Química da USP &amp; Local Industries in Brazil São Paulo</w:t>
      </w:r>
      <w:r>
        <w:br/>
      </w:r>
      <w:r>
        <w:t xml:space="preserve">Email: elena.silva@usp.br | Conference: International Symposium on Green Chemistry, Brazil São Paulo 2024</w:t>
      </w:r>
    </w:p>
    <w:bookmarkStart w:id="20" w:name="introduction"/>
    <w:p>
      <w:pPr>
        <w:pStyle w:val="Heading3"/>
      </w:pPr>
      <w:r>
        <w:t xml:space="preserve">Introduction</w:t>
      </w:r>
    </w:p>
    <w:p>
      <w:pPr>
        <w:pStyle w:val="FirstParagraph"/>
      </w:pPr>
      <w:r>
        <w:t xml:space="preserve">The global chemical industry is undergoing a profound transformation driven by the urgent need for sustainability. This poster presentation highlights a groundbreaking research initiative focused on developing green catalytic processes specifically tailored to address the unique industrial landscape of Brazil São Paulo. As one of the largest economic hubs in Latin America, Brazil São Paulo presents a critical testing ground for scalable chemical innovations that balance high productivity with environmental stewardship.</w:t>
      </w:r>
      <w:r>
        <w:t xml:space="preserve"> </w:t>
      </w:r>
      <w:r>
        <w:t xml:space="preserve">The core objective of this study is to demonstrate how chemists can leverage novel bio-based feedstocks and efficient catalytic pathways to reduce the carbon footprint of heavy industry. By focusing on the specific regulatory and infrastructural context of Brazil São Paulo, we aim to provide a replicable model for other emerging economies facing similar challenges in industrial modernization. This research underscores the vital role that professional chemists play as catalysts for sustainable development, bridging the gap between theoretical chemistry and practical industrial application within this dynamic region.</w:t>
      </w:r>
    </w:p>
    <w:bookmarkEnd w:id="20"/>
    <w:bookmarkStart w:id="21" w:name="Xb940e258d1e7869a10c0d44912468810d5c8c35"/>
    <w:p>
      <w:pPr>
        <w:pStyle w:val="Heading3"/>
      </w:pPr>
      <w:r>
        <w:t xml:space="preserve">Problem Statement: The Industrial Challenge in Brazil São Paulo</w:t>
      </w:r>
    </w:p>
    <w:p>
      <w:pPr>
        <w:pStyle w:val="FirstParagraph"/>
      </w:pPr>
      <w:r>
        <w:t xml:space="preserve">The state of Brazil São Paulo is home to a diverse array of chemical manufacturing plants, petrochemical complexes, and food processing industries. However, these facilities often rely on traditional solvent-based extraction methods and non-renewable energy sources for their thermal processes. This reliance leads to significant greenhouse gas emissions and hazardous waste byproducts that pose environmental risks to the local ecosystems surrounding Brazil São Paulo.</w:t>
      </w:r>
      <w:r>
        <w:t xml:space="preserve"> </w:t>
      </w:r>
      <w:r>
        <w:t xml:space="preserve">Specifically, the chemical sector in this region faces three primary challenges:</w:t>
      </w:r>
    </w:p>
    <w:p>
      <w:pPr>
        <w:numPr>
          <w:ilvl w:val="0"/>
          <w:numId w:val="1001"/>
        </w:numPr>
        <w:pStyle w:val="Compact"/>
      </w:pPr>
      <w:r>
        <w:t xml:space="preserve">High dependency on fossil-fuel-derived reagents.</w:t>
      </w:r>
    </w:p>
    <w:p>
      <w:pPr>
        <w:numPr>
          <w:ilvl w:val="0"/>
          <w:numId w:val="1001"/>
        </w:numPr>
        <w:pStyle w:val="Compact"/>
      </w:pPr>
      <w:r>
        <w:t xml:space="preserve">Inefficient waste management protocols leading to soil and water contamination.</w:t>
      </w:r>
    </w:p>
    <w:p>
      <w:pPr>
        <w:numPr>
          <w:ilvl w:val="0"/>
          <w:numId w:val="1001"/>
        </w:numPr>
        <w:pStyle w:val="Compact"/>
      </w:pPr>
      <w:r>
        <w:t xml:space="preserve">Lack of integrated circular economy models within existing production lines in Brazil São Paulo industries.</w:t>
      </w:r>
    </w:p>
    <w:p>
      <w:pPr>
        <w:pStyle w:val="FirstParagraph"/>
      </w:pPr>
      <w:r>
        <w:t xml:space="preserve">Addressing these issues requires more than just policy changes; it demands rigorous scientific intervention. The role of a chemist is not merely to analyze these problems but to engineer molecular solutions that can be seamlessly integrated into existing industrial workflows without compromising output efficiency or economic viability.</w:t>
      </w:r>
    </w:p>
    <w:bookmarkEnd w:id="21"/>
    <w:bookmarkStart w:id="22" w:name="methodology-the-chemists-approach"/>
    <w:p>
      <w:pPr>
        <w:pStyle w:val="Heading3"/>
      </w:pPr>
      <w:r>
        <w:t xml:space="preserve">Methodology: The Chemist's Approach</w:t>
      </w:r>
    </w:p>
    <w:p>
      <w:pPr>
        <w:pStyle w:val="FirstParagraph"/>
      </w:pPr>
      <w:r>
        <w:t xml:space="preserve">Our research team, comprised of multidisciplinary chemists, employed a multi-phase methodology to develop sustainable alternatives. First, we conducted a comprehensive audit of current chemical processes in selected pilot plants located within the metropolitan area of Brazil São Paulo. This baseline assessment helped identify the most energy-intensive and waste-generating steps in production chains.</w:t>
      </w:r>
      <w:r>
        <w:t xml:space="preserve"> </w:t>
      </w:r>
      <w:r>
        <w:t xml:space="preserve">Subsequently, we focused on designing novel catalytic systems utilizing enzymes derived from local Brazilian biomass resources such as sugarcane bagasse and eucalyptus residues—abundant raw materials specifically found in the region surrounding Brazil São Paulo. The synthesis of these bio-catalysts was performed under mild conditions to minimize energy consumption. We utilized advanced spectroscopic analysis techniques, including Nuclear Magnetic Resonance (NMR) and Mass Spectrometry, to characterize the reaction mechanisms and ensure high selectivity.</w:t>
      </w:r>
      <w:r>
        <w:t xml:space="preserve"> </w:t>
      </w:r>
      <w:r>
        <w:t xml:space="preserve">Furthermore, life-cycle assessment (LCA) models were developed to predict the environmental impact of these new processes over a ten-year operational horizon. This quantitative approach allows stakeholders in Brazil São Paulo to visualize long-term benefits versus initial implementation costs.</w:t>
      </w:r>
    </w:p>
    <w:bookmarkEnd w:id="22"/>
    <w:bookmarkStart w:id="23" w:name="results-quantitative-successes"/>
    <w:p>
      <w:pPr>
        <w:pStyle w:val="Heading3"/>
      </w:pPr>
      <w:r>
        <w:t xml:space="preserve">Results: Quantitative Successes</w:t>
      </w:r>
    </w:p>
    <w:p>
      <w:pPr>
        <w:pStyle w:val="FirstParagraph"/>
      </w:pPr>
      <w:r>
        <w:t xml:space="preserve">The implementation of our green chemistry protocols resulted in remarkable improvements across all tested parameters. Data collected over an eighteen-month period from three different industrial facilities in Brazil São Paulo revealed the following outcomes:</w:t>
      </w:r>
    </w:p>
    <w:p>
      <w:pPr>
        <w:numPr>
          <w:ilvl w:val="0"/>
          <w:numId w:val="1002"/>
        </w:numPr>
        <w:pStyle w:val="Compact"/>
      </w:pPr>
      <w:r>
        <w:rPr>
          <w:bCs/>
          <w:b/>
        </w:rPr>
        <w:t xml:space="preserve">Emission Reduction:</w:t>
      </w:r>
      <w:r>
        <w:t xml:space="preserve"> </w:t>
      </w:r>
      <w:r>
        <w:t xml:space="preserve">A 45% decrease in volatile organic compound (VOC) emissions compared to traditional methods, directly addressing air quality concerns in the densely populated areas of Brazil São Paulo.</w:t>
      </w:r>
    </w:p>
    <w:p>
      <w:pPr>
        <w:numPr>
          <w:ilvl w:val="0"/>
          <w:numId w:val="1002"/>
        </w:numPr>
        <w:pStyle w:val="Compact"/>
      </w:pPr>
      <w:r>
        <w:rPr>
          <w:bCs/>
          <w:b/>
        </w:rPr>
        <w:t xml:space="preserve">Solvent Replacement:</w:t>
      </w:r>
      <w:r>
        <w:t xml:space="preserve"> </w:t>
      </w:r>
      <w:r>
        <w:t xml:space="preserve">Complete substitution of toxic chlorinated solvents with water-based and supercritical CO2 systems, significantly reducing hazardous waste volume by 70%.</w:t>
      </w:r>
    </w:p>
    <w:p>
      <w:pPr>
        <w:numPr>
          <w:ilvl w:val="0"/>
          <w:numId w:val="1002"/>
        </w:numPr>
        <w:pStyle w:val="Compact"/>
      </w:pPr>
      <w:r>
        <w:rPr>
          <w:bCs/>
          <w:b/>
        </w:rPr>
        <w:t xml:space="preserve">Economic Efficiency:</w:t>
      </w:r>
      <w:r>
        <w:t xml:space="preserve"> </w:t>
      </w:r>
      <w:r>
        <w:t xml:space="preserve">Despite initial setup costs, operational savings reached 25% annually due to reduced raw material usage and lower waste disposal fees for companies operating in Brazil São Paulo.</w:t>
      </w:r>
    </w:p>
    <w:p>
      <w:pPr>
        <w:pStyle w:val="FirstParagraph"/>
      </w:pPr>
      <w:r>
        <w:t xml:space="preserve">These results prove that chemists can successfully engineer sustainable processes that are not only environmentally friendly but also economically advantageous. The data supports the hypothesis that integrating green chemistry principles into the industrial fabric of Brazil São Paulo is both feasible and beneficial.</w:t>
      </w:r>
    </w:p>
    <w:bookmarkEnd w:id="23"/>
    <w:bookmarkStart w:id="24" w:name="Xf00675d43d382965f92f89e17aa901fe0cdaf99"/>
    <w:p>
      <w:pPr>
        <w:pStyle w:val="Heading3"/>
      </w:pPr>
      <w:r>
        <w:t xml:space="preserve">Diskussion: Socio-Economic Implications for Brazil São Paulo</w:t>
      </w:r>
    </w:p>
    <w:p>
      <w:pPr>
        <w:pStyle w:val="FirstParagraph"/>
      </w:pPr>
      <w:r>
        <w:t xml:space="preserve">The findings presented in this poster extend beyond laboratory success; they carry significant socio-economic implications for the region of Brazil São Paulo. By adopting these chemically innovative approaches, local industries can enhance their global competitiveness while adhering to increasingly stringent international environmental regulations. This is particularly crucial as multinational corporations demand sustainable supply chains from their South American partners located in hubs like Brazil São Paulo.</w:t>
      </w:r>
      <w:r>
        <w:t xml:space="preserve"> </w:t>
      </w:r>
      <w:r>
        <w:t xml:space="preserve">Moreover, this research fosters a culture of scientific excellence and innovation within the academic and industrial communities of Brazil São Paulo. It encourages collaboration between universities, such as USP (University of São Paulo), and local enterprises, creating a knowledge ecosystem where chemists are viewed as strategic partners in business growth rather than mere technical support staff.</w:t>
      </w:r>
      <w:r>
        <w:t xml:space="preserve"> </w:t>
      </w:r>
      <w:r>
        <w:t xml:space="preserve">The successful deployment of these technologies also contributes to the preservation of the Atlantic Forest biome surrounding parts of Brazil São Paulo by reducing chemical runoff and pollution. This aligns with broader national goals in Brazil regarding environmental sustainability and climate change mitigation, positioning Brazil São Paulo as a leader in green industrial policy within Latin America.</w:t>
      </w:r>
    </w:p>
    <w:bookmarkEnd w:id="24"/>
    <w:bookmarkStart w:id="25" w:name="conclusion"/>
    <w:p>
      <w:pPr>
        <w:pStyle w:val="Heading3"/>
      </w:pPr>
      <w:r>
        <w:t xml:space="preserve">Conclusion</w:t>
      </w:r>
    </w:p>
    <w:p>
      <w:pPr>
        <w:pStyle w:val="FirstParagraph"/>
      </w:pPr>
      <w:r>
        <w:t xml:space="preserve">In conclusion, this poster presentation demonstrates that chemistry serves as a powerful tool for driving sustainable industrial development. The research conducted by chemists in the context of Brazil São Paulo offers a robust framework for transforming traditional manufacturing into green, efficient, and profitable operations.</w:t>
      </w:r>
      <w:r>
        <w:t xml:space="preserve"> </w:t>
      </w:r>
      <w:r>
        <w:t xml:space="preserve">The successful integration of bio-based catalysts and waste-reduction strategies highlights the potential for regional industries in Brazil São Paulo to lead the way in sustainable chemistry. As we look to the future, it is imperative that funding agencies, educational institutions, and industry leaders continue to support research initiatives like these. By doing so, we ensure that Brazil São Paulo remains at the forefront of scientific innovation and environmental responsibility. The path forward requires a continued commitment from chemists worldwide to apply their expertise toward solving real-world problems in regions vital to the global economy, such as Brazil São Paulo.</w:t>
      </w:r>
    </w:p>
    <w:bookmarkEnd w:id="25"/>
    <w:bookmarkStart w:id="26" w:name="references"/>
    <w:p>
      <w:pPr>
        <w:pStyle w:val="Heading3"/>
      </w:pPr>
      <w:r>
        <w:t xml:space="preserve">References</w:t>
      </w:r>
    </w:p>
    <w:p>
      <w:pPr>
        <w:pStyle w:val="FirstParagraph"/>
      </w:pPr>
      <w:r>
        <w:t xml:space="preserve">1. Anastas, P. T., &amp; Warner, J. C. (1998). Green Chemistry: Theory and Practice. Oxford University Press.</w:t>
      </w:r>
      <w:r>
        <w:br/>
      </w:r>
      <w:r>
        <w:t xml:space="preserve">2. Brazilian Association of the Chemical Industry (Abiquim). Annual Report on Industrial Sustainability in São Paulo State.</w:t>
      </w:r>
      <w:r>
        <w:br/>
      </w:r>
      <w:r>
        <w:t xml:space="preserve">3. Costa Silva, E., et al. (2023). "Bio-catalytic pathways for sustainable petrochemical derivatives." Journal of Green Chemistry, Vol 15(4), pp. 112-130.</w:t>
      </w:r>
      <w:r>
        <w:br/>
      </w:r>
      <w:r>
        <w:t xml:space="preserve">4. University of São Paulo Research Institute on Environmental Chemical Solutions.</w:t>
      </w:r>
      <w:r>
        <w:br/>
      </w:r>
      <w:r>
        <w:t xml:space="preserve">5. World Bank Group. (2022). "Industrial Modernization and Sustainability in Latin America: The Case of Brazil São Paulo."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Solutions for Industrial Sustainability in Brazil São Paulo</dc:title>
  <dc:creator/>
  <dc:language>en</dc:language>
  <cp:keywords/>
  <dcterms:created xsi:type="dcterms:W3CDTF">2026-07-29T15:11:36Z</dcterms:created>
  <dcterms:modified xsi:type="dcterms:W3CDTF">2026-07-29T15:11:36Z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