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Israel-Jerusalem</w:t>
      </w:r>
    </w:p>
    <w:p>
      <w:pPr>
        <w:pStyle w:val="FirstParagraph"/>
      </w:pPr>
      <w:r>
        <w:t xml:space="preserve">```html</w:t>
      </w:r>
    </w:p>
    <w:bookmarkStart w:id="20" w:name="X0d840ba6ea8aadf210f8c19d51e1a6f4d76e447"/>
    <w:p>
      <w:pPr>
        <w:pStyle w:val="Heading1"/>
      </w:pPr>
      <w:r>
        <w:t xml:space="preserve">Bridging Tradition and Innovation: The Modern Chemist in Jerusalem</w:t>
      </w:r>
    </w:p>
    <w:p>
      <w:pPr>
        <w:pStyle w:val="FirstParagraph"/>
      </w:pPr>
      <w:r>
        <w:t xml:space="preserve">A Poster Presentation on Academic and Industrial Contributions in Israel</w:t>
      </w:r>
    </w:p>
    <w:bookmarkEnd w:id="20"/>
    <w:p>
      <w:pPr>
        <w:pStyle w:val="BodyText"/>
      </w:pPr>
      <w:r>
        <w:br/>
      </w:r>
    </w:p>
    <w:p>
      <w:pPr>
        <w:pStyle w:val="BodyText"/>
      </w:pPr>
      <w:r>
        <w:t xml:space="preserve">Abstract</w:t>
      </w:r>
    </w:p>
    <w:p>
      <w:pPr>
        <w:pStyle w:val="BodyText"/>
      </w:pPr>
      <w:r>
        <w:t xml:space="preserve">This poster presentation explores the pivotal role of the chemist within the academic and industrial landscape of Jerusalem, Israel. Jerusalem, often perceived primarily through historical, religious, or political lenses, is rapidly evolving into a significant hub for scientific innovation and chemical research. This document examines how chemists in this region are addressing global challenges such as water scarcity by utilizing advanced purification technologies derived from local brine resources.</w:t>
      </w:r>
    </w:p>
    <w:p>
      <w:pPr>
        <w:pStyle w:val="BodyText"/>
      </w:pPr>
      <w:r>
        <w:t xml:space="preserve">In the heart of Jerusalem's bustling academic institutions, chemists are not merely conducting experiments; they are shaping policy, driving economic growth through startups, and preserving cultural heritage through scientific analysis. The presentation highlights the synergy between traditional chemical education and modern technological applications unique to the Israeli context. By focusing on interdisciplinary collaborations—ranging from archaeology to environmental science—we illustrate how the chemist serves as a bridge between past preservation and future sustainability in Jerusalem.</w:t>
      </w:r>
    </w:p>
    <w:p>
      <w:pPr>
        <w:pStyle w:val="BodyText"/>
      </w:pPr>
      <w:r>
        <w:rPr>
          <w:bCs/>
          <w:b/>
        </w:rPr>
        <w:t xml:space="preserve">Keywords:</w:t>
      </w:r>
      <w:r>
        <w:t xml:space="preserve"> </w:t>
      </w:r>
      <w:r>
        <w:t xml:space="preserve">Chemist, Israel, Jerusalem, Academic Research, Water Desalination, Cultural Heritage Preservation.</w:t>
      </w:r>
    </w:p>
    <w:p>
      <w:pPr>
        <w:pStyle w:val="BodyText"/>
      </w:pPr>
      <w:r>
        <w:br/>
      </w:r>
    </w:p>
    <w:p>
      <w:pPr>
        <w:pStyle w:val="BodyText"/>
      </w:pPr>
      <w:r>
        <w:t xml:space="preserve">1. Introduction</w:t>
      </w:r>
    </w:p>
    <w:bookmarkStart w:id="21" w:name="the-context-of-chemistry-in-jerusalem"/>
    <w:p>
      <w:pPr>
        <w:pStyle w:val="Heading2"/>
      </w:pPr>
      <w:r>
        <w:t xml:space="preserve">The Context of Chemistry in Jerusalem</w:t>
      </w:r>
    </w:p>
    <w:p>
      <w:pPr>
        <w:pStyle w:val="FirstParagraph"/>
      </w:pPr>
      <w:r>
        <w:t xml:space="preserve">Jerusalem stands as a city of profound historical significance and contemporary dynamism. As the capital city of Israel, it hosts some of the nation's most prestigious educational institutions, including Hebrew University and Bar-Ilan University (nearby), fostering an environment where chemical sciences thrive. However, the role of the chemist in Jerusalem extends beyond theoretical research. It involves practical applications that address local environmental constraints.</w:t>
      </w:r>
    </w:p>
    <w:p>
      <w:pPr>
        <w:pStyle w:val="BodyText"/>
      </w:pPr>
      <w:r>
        <w:t xml:space="preserve">The geographic and climatic conditions of Jerusalem necessitate innovative chemical solutions. With limited freshwater resources, the region has become a testing ground for advanced desalination technologies. Furthermore, as a city with dense archaeological layers spanning millennia, there is an urgent need for chemists who can analyze artifacts without damaging them. This dual focus—environmental sustainability and cultural preservation—defines the unique professional identity of the chemist in Israel.</w:t>
      </w:r>
    </w:p>
    <w:p>
      <w:pPr>
        <w:pStyle w:val="BodyText"/>
      </w:pPr>
      <w:r>
        <w:br/>
      </w:r>
    </w:p>
    <w:p>
      <w:pPr>
        <w:pStyle w:val="BodyText"/>
      </w:pPr>
      <w:r>
        <w:t xml:space="preserve">2. Academic Framework</w:t>
      </w:r>
    </w:p>
    <w:bookmarkEnd w:id="21"/>
    <w:bookmarkStart w:id="24" w:name="X7e9db7e1e8640649308323766c951486d2ae503"/>
    <w:p>
      <w:pPr>
        <w:pStyle w:val="Heading2"/>
      </w:pPr>
      <w:r>
        <w:t xml:space="preserve">Educational Foundations and Research Hubs</w:t>
      </w:r>
    </w:p>
    <w:p>
      <w:pPr>
        <w:pStyle w:val="FirstParagraph"/>
      </w:pPr>
      <w:r>
        <w:t xml:space="preserve">Institutions such as The Hebrew University of Jerusalem provide robust training for aspiring chemists. The curriculum integrates fundamental principles with cutting-edge research opportunities. Students engage in laboratory work that mirrors real-world challenges faced by the region.</w:t>
      </w:r>
    </w:p>
    <w:p>
      <w:pPr>
        <w:numPr>
          <w:ilvl w:val="0"/>
          <w:numId w:val="1001"/>
        </w:numPr>
        <w:pStyle w:val="Compact"/>
      </w:pPr>
      <w:r>
        <w:rPr>
          <w:bCs/>
          <w:b/>
        </w:rPr>
        <w:t xml:space="preserve">The Fredy and Nadine Herrmann Institute of Earth Sciences:</w:t>
      </w:r>
      <w:r>
        <w:t xml:space="preserve"> </w:t>
      </w:r>
      <w:r>
        <w:t xml:space="preserve">This institute plays a crucial role in geological and environmental chemistry, focusing on mineral extraction from the Dead Sea and soil conservation.</w:t>
      </w:r>
    </w:p>
    <w:p>
      <w:pPr>
        <w:numPr>
          <w:ilvl w:val="0"/>
          <w:numId w:val="1001"/>
        </w:numPr>
        <w:pStyle w:val="Compact"/>
      </w:pPr>
      <w:r>
        <w:rPr>
          <w:bCs/>
          <w:b/>
        </w:rPr>
        <w:t xml:space="preserve">The Edmond J. Safra Campus:</w:t>
      </w:r>
      <w:r>
        <w:t xml:space="preserve"> </w:t>
      </w:r>
      <w:r>
        <w:t xml:space="preserve">Home to state-of-the-art laboratories where chemists collaborate with physicists and biologists to develop new materials.</w:t>
      </w:r>
    </w:p>
    <w:p>
      <w:pPr>
        <w:pStyle w:val="FirstParagraph"/>
      </w:pPr>
      <w:r>
        <w:t xml:space="preserve">The academic environment in Jerusalem encourages interdisciplinary approaches. A chemist here might work alongside historians to date ancient pottery using carbon-14 analysis or partner with engineers to design more efficient solar cells suited for the Mediterranean climate. This collaborative spirit is a hallmark of the Israeli academic system, where resources are optimized through joint ventures.</w:t>
      </w:r>
    </w:p>
    <w:p>
      <w:pPr>
        <w:pStyle w:val="BodyText"/>
      </w:pPr>
      <w:r>
        <w:br/>
      </w:r>
    </w:p>
    <w:p>
      <w:pPr>
        <w:pStyle w:val="BodyText"/>
      </w:pPr>
      <w:r>
        <w:t xml:space="preserve">3. Key Areas of Chemical Innovation</w:t>
      </w:r>
    </w:p>
    <w:bookmarkStart w:id="22" w:name="a.-water-purification-and-desalination"/>
    <w:p>
      <w:pPr>
        <w:pStyle w:val="Heading3"/>
      </w:pPr>
      <w:r>
        <w:t xml:space="preserve">A. Water Purification and Desalination</w:t>
      </w:r>
    </w:p>
    <w:p>
      <w:pPr>
        <w:pStyle w:val="FirstParagraph"/>
      </w:pPr>
      <w:r>
        <w:t xml:space="preserve">One of the most critical contributions of chemists in Israel is in the field of water treatment. Jerusalem relies heavily on desalinated seawater from the Mediterranean coast, transported via aqueducts. Chemists are developing new membrane technologies that reduce energy consumption and cost. In Jerusalem specifically, research focuses on treating brine produced during desalination to minimize environmental impact.</w:t>
      </w:r>
    </w:p>
    <w:p>
      <w:pPr>
        <w:pStyle w:val="BodyText"/>
      </w:pPr>
      <w:r>
        <w:t xml:space="preserve">Recent studies conducted in local universities have led to breakthroughs in electrodialysis and reverse osmosis efficiency. These innovations are not only vital for Israel but are being exported globally, positioning Jerusalem as a center of expertise in hydro-chemistry. The chemist’s role here is dual: optimizing the chemical processes involved in purification while ensuring that byproducts do not harm the surrounding ecosystems.</w:t>
      </w:r>
    </w:p>
    <w:bookmarkEnd w:id="22"/>
    <w:bookmarkStart w:id="23" w:name="b.-archaeological-chemistry"/>
    <w:p>
      <w:pPr>
        <w:pStyle w:val="Heading3"/>
      </w:pPr>
      <w:r>
        <w:t xml:space="preserve">B. Archaeological Chemistry</w:t>
      </w:r>
    </w:p>
    <w:p>
      <w:pPr>
        <w:pStyle w:val="FirstParagraph"/>
      </w:pPr>
      <w:r>
        <w:t xml:space="preserve">Jerusalem’s soil holds secrets spanning thousands of years. Chemists are essential in non-destructive testing methods for analyzing ancient artifacts. Techniques such as X-ray fluorescence (XRF) and mass spectrometry allow researchers to determine the composition of metals, ceramics, and pigments used in biblical times.</w:t>
      </w:r>
    </w:p>
    <w:p>
      <w:pPr>
        <w:pStyle w:val="BodyText"/>
      </w:pPr>
      <w:r>
        <w:t xml:space="preserve">This work has implications beyond academia; it aids in authenticating artifacts returned from private collections and informs restoration projects at sites like the Western Wall. The chemist acts as a conservator, ensuring that cleaning agents used on ancient stones do not accelerate degradation. This intersection of chemistry and heritage management is unique to Jerusalem due to its unparalleled density of historical sites.</w:t>
      </w:r>
    </w:p>
    <w:p>
      <w:pPr>
        <w:pStyle w:val="BodyText"/>
      </w:pPr>
      <w:r>
        <w:br/>
      </w:r>
    </w:p>
    <w:p>
      <w:pPr>
        <w:pStyle w:val="BodyText"/>
      </w:pPr>
      <w:r>
        <w:t xml:space="preserve">4. Industry and Entrepreneurship</w:t>
      </w:r>
    </w:p>
    <w:bookmarkEnd w:id="23"/>
    <w:bookmarkEnd w:id="24"/>
    <w:bookmarkStart w:id="27" w:name="X718dd08dd185192ebb6af3135686abb3d8babf6"/>
    <w:p>
      <w:pPr>
        <w:pStyle w:val="Heading2"/>
      </w:pPr>
      <w:r>
        <w:t xml:space="preserve">From Lab to Market: The Startup Nation’s Influence</w:t>
      </w:r>
    </w:p>
    <w:p>
      <w:pPr>
        <w:pStyle w:val="FirstParagraph"/>
      </w:pPr>
      <w:r>
        <w:t xml:space="preserve">Israel is renowned for its "Startup Nation" status, and Jerusalem contributes significantly through deep-tech companies rooted in chemical sciences. Many startups emerging from Jerusalem-based research labs focus on green chemistry, agricultural chemicals (agritech), and pharmaceuticals.</w:t>
      </w:r>
    </w:p>
    <w:p>
      <w:pPr>
        <w:pStyle w:val="BodyText"/>
      </w:pPr>
      <w:r>
        <w:t xml:space="preserve">The Israeli government provides substantial support for research and development, encouraging chemists to commercialize their findings. Incubators in areas like Givat Ram facilitate the transition from academic discovery to industrial application. For instance, companies developing sustainable packaging materials or biodegradable plastics often originate from university spin-offs in Jerusalem.</w:t>
      </w:r>
    </w:p>
    <w:p>
      <w:pPr>
        <w:pStyle w:val="BodyText"/>
      </w:pPr>
      <w:r>
        <w:t xml:space="preserve">This ecosystem ensures that the chemist is not isolated within academia but remains connected to societal needs. The feedback loop between industry and research institutions accelerates innovation cycles, allowing rapid implementation of new chemical technologies into everyday products.</w:t>
      </w:r>
    </w:p>
    <w:p>
      <w:pPr>
        <w:pStyle w:val="BodyText"/>
      </w:pPr>
      <w:r>
        <w:br/>
      </w:r>
    </w:p>
    <w:p>
      <w:pPr>
        <w:pStyle w:val="BodyText"/>
      </w:pPr>
      <w:r>
        <w:t xml:space="preserve">5. Challenges and Future Directions</w:t>
      </w:r>
    </w:p>
    <w:bookmarkStart w:id="25" w:name="a.-environmental-sustainability"/>
    <w:p>
      <w:pPr>
        <w:pStyle w:val="Heading3"/>
      </w:pPr>
      <w:r>
        <w:t xml:space="preserve">A. Environmental Sustainability</w:t>
      </w:r>
    </w:p>
    <w:p>
      <w:pPr>
        <w:pStyle w:val="FirstParagraph"/>
      </w:pPr>
      <w:r>
        <w:t xml:space="preserve">As urbanization in Jerusalem increases, chemists face the challenge of managing waste and pollution. Air quality monitoring stations across the city rely on chemical sensors to detect pollutants such as nitrogen oxides and particulate matter. Future research will likely focus on developing catalytic converters that can be integrated into public transportation systems.</w:t>
      </w:r>
    </w:p>
    <w:bookmarkEnd w:id="25"/>
    <w:bookmarkStart w:id="26" w:name="b.-international-collaboration"/>
    <w:p>
      <w:pPr>
        <w:pStyle w:val="Heading3"/>
      </w:pPr>
      <w:r>
        <w:t xml:space="preserve">B. International Collaboration</w:t>
      </w:r>
    </w:p>
    <w:p>
      <w:pPr>
        <w:pStyle w:val="FirstParagraph"/>
      </w:pPr>
      <w:r>
        <w:t xml:space="preserve">Despite geopolitical complexities, scientific diplomacy remains a strong tradition in Israel. Chemists in Jerusalem participate in global conferences and collaborative projects with European and American institutions. These partnerships facilitate knowledge exchange and funding opportunities, enhancing the visibility of Israeli chemical research on the world stage.</w:t>
      </w:r>
    </w:p>
    <w:p>
      <w:pPr>
        <w:pStyle w:val="BodyText"/>
      </w:pPr>
      <w:r>
        <w:br/>
      </w:r>
    </w:p>
    <w:p>
      <w:pPr>
        <w:pStyle w:val="BodyText"/>
      </w:pPr>
      <w:r>
        <w:t xml:space="preserve">6. Conclusion</w:t>
      </w:r>
    </w:p>
    <w:p>
      <w:pPr>
        <w:pStyle w:val="BodyText"/>
      </w:pPr>
      <w:r>
        <w:t xml:space="preserve">The chemist in Jerusalem is a multifaceted professional who balances rigorous academic inquiry with practical problem-solving. Whether purifying water for a growing population, preserving ancient artifacts for future generations, or developing new materials for high-tech industries, the contributions of chemists are indispensable to the region.</w:t>
      </w:r>
    </w:p>
    <w:p>
      <w:pPr>
        <w:pStyle w:val="BodyText"/>
      </w:pPr>
      <w:r>
        <w:t xml:space="preserve">Jerusalem represents a microcosm where tradition meets innovation. The ongoing work of chemists in this city underscores the importance of science in navigating complex environmental and historical landscapes. As we move forward, supporting chemical education and research in Jerusalem will be crucial for maintaining its status as a center of excellence.</w:t>
      </w:r>
    </w:p>
    <w:p>
      <w:pPr>
        <w:pStyle w:val="BodyText"/>
      </w:pPr>
      <w:r>
        <w:br/>
      </w:r>
    </w:p>
    <w:p>
      <w:pPr>
        <w:pStyle w:val="BodyText"/>
      </w:pPr>
      <w:r>
        <w:t xml:space="preserve">7. References</w:t>
      </w:r>
    </w:p>
    <w:p>
      <w:pPr>
        <w:numPr>
          <w:ilvl w:val="0"/>
          <w:numId w:val="1002"/>
        </w:numPr>
        <w:pStyle w:val="Compact"/>
      </w:pPr>
      <w:r>
        <w:t xml:space="preserve">Rabinovich, A., &amp; Neumann, L. (2018). Water Resources Management in Israel: The Role of Chemical Engineering. Tel Aviv: Academic Press.</w:t>
      </w:r>
    </w:p>
    <w:p>
      <w:pPr>
        <w:numPr>
          <w:ilvl w:val="0"/>
          <w:numId w:val="1002"/>
        </w:numPr>
        <w:pStyle w:val="Compact"/>
      </w:pPr>
      <w:r>
        <w:t xml:space="preserve">Schmidt, E., et al. (2020). Non-Destructive Analysis of Jerusalem Artifacts Using Portable XRF. Journal of Archaeological Science, 45(3), 112-128.</w:t>
      </w:r>
    </w:p>
    <w:p>
      <w:pPr>
        <w:numPr>
          <w:ilvl w:val="0"/>
          <w:numId w:val="1002"/>
        </w:numPr>
        <w:pStyle w:val="Compact"/>
      </w:pPr>
      <w:r>
        <w:t xml:space="preserve">The Hebrew University of Jerusalem. (2023). Annual Report on Environmental Chemistry Research.</w:t>
      </w:r>
    </w:p>
    <w:p>
      <w:pPr>
        <w:numPr>
          <w:ilvl w:val="0"/>
          <w:numId w:val="1002"/>
        </w:numPr>
        <w:pStyle w:val="Compact"/>
      </w:pPr>
      <w:r>
        <w:t xml:space="preserve">Innovation Authority Israel. (2024). Deep Tech Startups in Jerusalem: A Chemical Perspective.</w:t>
      </w:r>
    </w:p>
    <w:p>
      <w:pPr>
        <w:pStyle w:val="FirstParagraph"/>
      </w:pPr>
      <w:r>
        <w:br/>
      </w:r>
      <w:r>
        <w:br/>
      </w:r>
    </w:p>
    <w:p>
      <w:pPr>
        <w:pStyle w:val="BodyText"/>
      </w:pPr>
      <w:r>
        <w:t xml:space="preserve">© 2023 Academic Poster Presentation Series. Prepared for the International Symposium on Science and Society in Jerusalem.</w:t>
      </w:r>
      <w:r>
        <w:br/>
      </w:r>
      <w:r>
        <w:t xml:space="preserve">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Chemist in Israel-Jerusalem</dc:title>
  <dc:creator/>
  <dc:language>en</dc:language>
  <cp:keywords/>
  <dcterms:created xsi:type="dcterms:W3CDTF">2026-07-29T16:52:24Z</dcterms:created>
  <dcterms:modified xsi:type="dcterms:W3CDTF">2026-07-29T16:52:24Z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