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Civil</w:t>
      </w:r>
      <w:r>
        <w:t xml:space="preserve"> </w:t>
      </w:r>
      <w:r>
        <w:t xml:space="preserve">Engineering</w:t>
      </w:r>
      <w:r>
        <w:t xml:space="preserve"> </w:t>
      </w:r>
      <w:r>
        <w:t xml:space="preserve">Poster</w:t>
      </w:r>
      <w:r>
        <w:t xml:space="preserve"> </w:t>
      </w:r>
      <w:r>
        <w:t xml:space="preserve">Presentation:</w:t>
      </w:r>
      <w:r>
        <w:t xml:space="preserve"> </w:t>
      </w:r>
      <w:r>
        <w:t xml:space="preserve">Shanghai</w:t>
      </w:r>
      <w:r>
        <w:t xml:space="preserve"> </w:t>
      </w:r>
      <w:r>
        <w:t xml:space="preserve">Urban</w:t>
      </w:r>
      <w:r>
        <w:t xml:space="preserve"> </w:t>
      </w:r>
      <w:r>
        <w:t xml:space="preserve">Development</w:t>
      </w:r>
    </w:p>
    <w:bookmarkStart w:id="20" w:name="X91c7b2672e890055040f7de973cfeb10b5abfb4"/>
    <w:p>
      <w:pPr>
        <w:pStyle w:val="Heading1"/>
      </w:pPr>
      <w:r>
        <w:t xml:space="preserve">Next-Gen Civil Engineering in China Shanghai</w:t>
      </w:r>
    </w:p>
    <w:p>
      <w:pPr>
        <w:pStyle w:val="FirstParagraph"/>
      </w:pPr>
      <w:r>
        <w:t xml:space="preserve">Integrating Smart Infrastructure, Sustainability, and Resilience in Hyper-Dense Urban Environments</w:t>
      </w:r>
    </w:p>
    <w:bookmarkEnd w:id="20"/>
    <w:bookmarkStart w:id="21" w:name="abstract"/>
    <w:p>
      <w:pPr>
        <w:pStyle w:val="Heading2"/>
      </w:pPr>
      <w:r>
        <w:t xml:space="preserve">Abstract</w:t>
      </w:r>
    </w:p>
    <w:p>
      <w:pPr>
        <w:pStyle w:val="FirstParagraph"/>
      </w:pPr>
      <w:r>
        <w:t xml:space="preserve">This poster presentation explores the critical role of the modern Civil Engineer within the unique context of China Shanghai. As one of the world’s most dynamic megacities, Shanghai presents a complex laboratory for civil infrastructure challenges. This document outlines how contemporary civil engineering practices must evolve to meet stringent sustainability goals, leverage digital transformation through Building Information Modeling (BIM), and ensure structural resilience against environmental hazards such as sea-level rise and soil liquefaction. By examining recent case studies from the Pudong New Area and the Yangtze River Delta integration, we demonstrate that the Shanghai Civil Engineer is not merely a builder of structures, but a steward of urban sustainability and technological innovation.</w:t>
      </w:r>
    </w:p>
    <w:bookmarkEnd w:id="21"/>
    <w:bookmarkStart w:id="22" w:name="the-context-of-china-shanghai"/>
    <w:p>
      <w:pPr>
        <w:pStyle w:val="Heading2"/>
      </w:pPr>
      <w:r>
        <w:t xml:space="preserve">1. The Context of China Shanghai</w:t>
      </w:r>
    </w:p>
    <w:p>
      <w:pPr>
        <w:pStyle w:val="FirstParagraph"/>
      </w:pPr>
      <w:r>
        <w:rPr>
          <w:bCs/>
          <w:b/>
        </w:rPr>
        <w:t xml:space="preserve">Singapore is a city-state, but Shanghai is the engine of China’s economy.</w:t>
      </w:r>
    </w:p>
    <w:bookmarkEnd w:id="22"/>
    <w:bookmarkStart w:id="23" w:name="Xcdf1bbf76d8b1967686dc09d86e7a47ad1bb5df"/>
    <w:p>
      <w:pPr>
        <w:pStyle w:val="Heading1"/>
      </w:pPr>
      <w:r>
        <w:t xml:space="preserve">ADVANCING CIVIL ENGINEERING IN CHINA SHANGHAI</w:t>
      </w:r>
    </w:p>
    <w:p>
      <w:pPr>
        <w:pStyle w:val="FirstParagraph"/>
      </w:pPr>
      <w:r>
        <w:rPr>
          <w:bCs/>
          <w:b/>
        </w:rPr>
        <w:t xml:space="preserve">Innovations in Sustainable Infrastructure, Smart Urban Planning, and Structural Resilience</w:t>
      </w:r>
    </w:p>
    <w:bookmarkEnd w:id="23"/>
    <w:bookmarkStart w:id="24" w:name="introduction"/>
    <w:p>
      <w:pPr>
        <w:pStyle w:val="Heading2"/>
      </w:pPr>
      <w:r>
        <w:t xml:space="preserve">Introduction</w:t>
      </w:r>
    </w:p>
    <w:p>
      <w:pPr>
        <w:pStyle w:val="FirstParagraph"/>
      </w:pPr>
      <w:r>
        <w:t xml:space="preserve">The role of the Civil Engineer in the rapidly evolving landscape of China Shanghai is paramount. As one of the most densely populated and economically vibrant megacities in the world, Shanghai serves as a global benchmark for urban development. This poster presentation highlights how modern civil engineering principles are being adapted to address specific local challenges, including high-density construction, environmental sustainability, and technological integration.</w:t>
      </w:r>
    </w:p>
    <w:p>
      <w:pPr>
        <w:pStyle w:val="BodyText"/>
      </w:pPr>
      <w:r>
        <w:t xml:space="preserve">Civil Engineers in Shanghai are no longer just concerned with traditional structural integrity and material science; they must also navigate complex regulatory frameworks dictated by the Chinese government's "14th Five-Year Plan" for urbanization. This document explores how civil engineering practices in China Shanghai are leveraging digital technologies, sustainable materials, and resilient design strategies to create infrastructure that is both robust and eco-friendly.</w:t>
      </w:r>
    </w:p>
    <w:bookmarkEnd w:id="24"/>
    <w:bookmarkStart w:id="25" w:name="sustainable-infrastructure-development"/>
    <w:p>
      <w:pPr>
        <w:pStyle w:val="Heading2"/>
      </w:pPr>
      <w:r>
        <w:t xml:space="preserve">Sustainable Infrastructure Development</w:t>
      </w:r>
    </w:p>
    <w:p>
      <w:pPr>
        <w:pStyle w:val="FirstParagraph"/>
      </w:pPr>
      <w:r>
        <w:t xml:space="preserve">A primary focus for the Civil Engineer in China Shanghai is the implementation of green building standards and sustainable infrastructure. Given Shanghai’s aggressive carbon neutrality goals, civil engineers are tasked with designing structures that minimize energy consumption and environmental impact.</w:t>
      </w:r>
    </w:p>
    <w:p>
      <w:pPr>
        <w:numPr>
          <w:ilvl w:val="0"/>
          <w:numId w:val="1001"/>
        </w:numPr>
        <w:pStyle w:val="Compact"/>
      </w:pPr>
      <w:r>
        <w:rPr>
          <w:bCs/>
          <w:b/>
        </w:rPr>
        <w:t xml:space="preserve">Green Building Certification:</w:t>
      </w:r>
      <w:r>
        <w:t xml:space="preserve"> </w:t>
      </w:r>
      <w:r>
        <w:t xml:space="preserve">Adherence to China’s Three-Star Green Building Evaluation Standard is mandatory for major projects in Shanghai. Civil Engineers must integrate passive design strategies, such as natural ventilation and daylighting, into the structural planning phase.</w:t>
      </w:r>
    </w:p>
    <w:p>
      <w:pPr>
        <w:numPr>
          <w:ilvl w:val="0"/>
          <w:numId w:val="1001"/>
        </w:numPr>
        <w:pStyle w:val="Compact"/>
      </w:pPr>
      <w:r>
        <w:rPr>
          <w:bCs/>
          <w:b/>
        </w:rPr>
        <w:t xml:space="preserve">Eco-Friendly Materials:</w:t>
      </w:r>
      <w:r>
        <w:t xml:space="preserve"> </w:t>
      </w:r>
      <w:r>
        <w:t xml:space="preserve">The use of recycled concrete, low-carbon steel, and bio-based composites is increasingly prevalent. In Shanghai pilot zones like Xiong’an (though technically a separate development zone nearby, it influences Shanghai’s practices), engineers are testing new materials that reduce the carbon footprint of construction by up to 30%.</w:t>
      </w:r>
    </w:p>
    <w:p>
      <w:pPr>
        <w:numPr>
          <w:ilvl w:val="0"/>
          <w:numId w:val="1001"/>
        </w:numPr>
        <w:pStyle w:val="Compact"/>
      </w:pPr>
      <w:r>
        <w:rPr>
          <w:bCs/>
          <w:b/>
        </w:rPr>
        <w:t xml:space="preserve">Water Management:</w:t>
      </w:r>
      <w:r>
        <w:t xml:space="preserve"> </w:t>
      </w:r>
      <w:r>
        <w:t xml:space="preserve">With its location on the Yangtze River Delta, Shanghai faces unique hydrological challenges. Civil Engineers are designing sponge city systems, which utilize permeable pavements and green roofs to manage stormwater runoff, reducing flood risks while replenishing groundwater reserves.</w:t>
      </w:r>
    </w:p>
    <w:bookmarkEnd w:id="25"/>
    <w:bookmarkStart w:id="28" w:name="digital-transformation-and-smart-cities"/>
    <w:p>
      <w:pPr>
        <w:pStyle w:val="Heading2"/>
      </w:pPr>
      <w:r>
        <w:t xml:space="preserve">Digital Transformation and Smart Cities</w:t>
      </w:r>
    </w:p>
    <w:p>
      <w:pPr>
        <w:pStyle w:val="FirstParagraph"/>
      </w:pPr>
      <w:r>
        <w:t xml:space="preserve">The integration of Industry 4.0 technologies is reshaping the practice of civil engineering in China Shanghai. The modern Civil Engineer must be proficient in digital tools that enhance precision, safety, and efficiency.</w:t>
      </w:r>
    </w:p>
    <w:bookmarkStart w:id="26" w:name="building-information-modeling-bim"/>
    <w:p>
      <w:pPr>
        <w:pStyle w:val="Heading3"/>
      </w:pPr>
      <w:r>
        <w:t xml:space="preserve">Building Information Modeling (BIM)</w:t>
      </w:r>
    </w:p>
    <w:p>
      <w:pPr>
        <w:pStyle w:val="FirstParagraph"/>
      </w:pPr>
      <w:r>
        <w:t xml:space="preserve">BIM is now a standard requirement for all major civil engineering projects in Shanghai. It allows for collaborative design, clash detection, and lifecycle management of infrastructure. For instance, the construction of the Shanghai Metro Line 14 utilized advanced BIM systems to coordinate thousands of components across multiple subcontractors.</w:t>
      </w:r>
    </w:p>
    <w:bookmarkEnd w:id="26"/>
    <w:bookmarkStart w:id="27" w:name="digital-twins"/>
    <w:p>
      <w:pPr>
        <w:pStyle w:val="Heading3"/>
      </w:pPr>
      <w:r>
        <w:t xml:space="preserve">Digital Twins</w:t>
      </w:r>
    </w:p>
    <w:p>
      <w:pPr>
        <w:pStyle w:val="FirstParagraph"/>
      </w:pPr>
      <w:r>
        <w:t xml:space="preserve">Civil Engineers in Shanghai are creating digital twins of critical infrastructure, such as bridges and tunnels. These virtual replicas allow for real-time monitoring of structural health, predicting maintenance needs before failures occur. This proactive approach significantly extends the lifespan of assets and enhances public safety.</w:t>
      </w:r>
    </w:p>
    <w:bookmarkEnd w:id="27"/>
    <w:bookmarkEnd w:id="28"/>
    <w:bookmarkStart w:id="29" w:name="structural-resilience-and-seismic-design"/>
    <w:p>
      <w:pPr>
        <w:pStyle w:val="Heading2"/>
      </w:pPr>
      <w:r>
        <w:t xml:space="preserve">Structural Resilience and Seismic Design</w:t>
      </w:r>
    </w:p>
    <w:p>
      <w:pPr>
        <w:pStyle w:val="FirstParagraph"/>
      </w:pPr>
      <w:r>
        <w:t xml:space="preserve">Although Shanghai is not in a high-seismic zone, the soft soil conditions pose significant challenges for deep foundation engineering. Civil Engineers must employ specialized techniques to ensure stability.</w:t>
      </w:r>
    </w:p>
    <w:p>
      <w:pPr>
        <w:numPr>
          <w:ilvl w:val="0"/>
          <w:numId w:val="1002"/>
        </w:numPr>
        <w:pStyle w:val="Compact"/>
      </w:pPr>
      <w:r>
        <w:rPr>
          <w:bCs/>
          <w:b/>
        </w:rPr>
        <w:t xml:space="preserve">Deep Foundation Solutions:</w:t>
      </w:r>
      <w:r>
        <w:t xml:space="preserve"> </w:t>
      </w:r>
      <w:r>
        <w:t xml:space="preserve">Given the alluvial soil composition of the Yangtze River Delta, Civil Engineers frequently utilize bored piles and diaphragm walls to transfer structural loads to deeper, more stable strata. The Shanghai Tower, for example, required a massive foundation system comprising over 1900 piles.</w:t>
      </w:r>
    </w:p>
    <w:p>
      <w:pPr>
        <w:numPr>
          <w:ilvl w:val="0"/>
          <w:numId w:val="1002"/>
        </w:numPr>
        <w:pStyle w:val="Compact"/>
      </w:pPr>
      <w:r>
        <w:rPr>
          <w:bCs/>
          <w:b/>
        </w:rPr>
        <w:t xml:space="preserve">Climate Adaptation:</w:t>
      </w:r>
      <w:r>
        <w:t xml:space="preserve"> </w:t>
      </w:r>
      <w:r>
        <w:t xml:space="preserve">Rising sea levels and typhoons are growing concerns. Civil Engineers are designing elevated infrastructure and reinforcing coastal defenses to withstand extreme weather events. This includes the use of flexible joints in pipelines and reinforced concrete structures capable of withstanding high wind loads.</w:t>
      </w:r>
    </w:p>
    <w:bookmarkEnd w:id="29"/>
    <w:bookmarkStart w:id="30" w:name="conclusion-and-future-outlook"/>
    <w:p>
      <w:pPr>
        <w:pStyle w:val="Heading2"/>
      </w:pPr>
      <w:r>
        <w:t xml:space="preserve">Conclusion and Future Outlook</w:t>
      </w:r>
    </w:p>
    <w:p>
      <w:pPr>
        <w:pStyle w:val="FirstParagraph"/>
      </w:pPr>
      <w:r>
        <w:t xml:space="preserve">The landscape of civil engineering in China Shanghai is defined by innovation, sustainability, and resilience. As the city continues to grow, Civil Engineers will play a pivotal role in shaping its future. The integration of smart technologies, adherence to green building standards, and adaptation to environmental challenges are not just optional enhancements but essential components of modern practice.</w:t>
      </w:r>
    </w:p>
    <w:p>
      <w:pPr>
        <w:pStyle w:val="BodyText"/>
      </w:pPr>
      <w:r>
        <w:t xml:space="preserve">Future research and development should focus on further automating construction processes through robotics and artificial intelligence, as well as exploring novel materials that offer greater strength with lower environmental impact. By embracing these advancements, the Civil Engineer in China Shanghai will continue to set global standards for urban infrastructure excellence.</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Civil Engineering Poster Presentation: Shanghai Urban Development</dc:title>
  <dc:creator/>
  <dc:language>en</dc:language>
  <cp:keywords/>
  <dcterms:created xsi:type="dcterms:W3CDTF">2026-07-29T08:58:46Z</dcterms:created>
  <dcterms:modified xsi:type="dcterms:W3CDTF">2026-07-29T08:58:46Z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