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Poster</w:t>
      </w:r>
      <w:r>
        <w:t xml:space="preserve"> </w:t>
      </w:r>
      <w:r>
        <w:t xml:space="preserve">Presentation:</w:t>
      </w:r>
      <w:r>
        <w:t xml:space="preserve"> </w:t>
      </w:r>
      <w:r>
        <w:t xml:space="preserve">Berlin</w:t>
      </w:r>
      <w:r>
        <w:t xml:space="preserve"> </w:t>
      </w:r>
      <w:r>
        <w:t xml:space="preserve">Context</w:t>
      </w:r>
    </w:p>
    <w:bookmarkStart w:id="30" w:name="Xf8aa9576f707c93e454e35a23476f2886f2252e"/>
    <w:p>
      <w:pPr>
        <w:pStyle w:val="Heading1"/>
      </w:pPr>
      <w:r>
        <w:t xml:space="preserve">Sustainable Urban Infrastructure Development in Berlin: A Modern Civil Engineer’s Perspective</w:t>
      </w:r>
    </w:p>
    <w:p>
      <w:pPr>
        <w:pStyle w:val="FirstParagraph"/>
      </w:pPr>
      <w:r>
        <w:rPr>
          <w:bCs/>
          <w:b/>
        </w:rPr>
        <w:t xml:space="preserve">Title:</w:t>
      </w:r>
      <w:r>
        <w:t xml:space="preserve"> </w:t>
      </w:r>
      <w:r>
        <w:t xml:space="preserve">Integrating Green Infrastructure and Historical Preservation in the Urban Fabric of Germany, Berlin.</w:t>
      </w:r>
    </w:p>
    <w:p>
      <w:pPr>
        <w:pStyle w:val="BodyText"/>
      </w:pPr>
      <w:r>
        <w:rPr>
          <w:iCs/>
          <w:i/>
        </w:rPr>
        <w:t xml:space="preserve">This document serves as a comprehensive guide for a Poster Presentation academic context, specifically tailored for Civil Engineers operating within the unique regulatory and geographical landscape of Germany, Berlin. It addresses the dual challenge of maintaining historical integrity while implementing cutting-edge sustainable engineering solutions.</w:t>
      </w:r>
    </w:p>
    <w:bookmarkStart w:id="20" w:name="introduction-and-context"/>
    <w:p>
      <w:pPr>
        <w:pStyle w:val="Heading2"/>
      </w:pPr>
      <w:r>
        <w:t xml:space="preserve">1. Introduction and Context</w:t>
      </w:r>
    </w:p>
    <w:p>
      <w:pPr>
        <w:pStyle w:val="FirstParagraph"/>
      </w:pPr>
      <w:r>
        <w:t xml:space="preserve">The role of a</w:t>
      </w:r>
      <w:r>
        <w:t xml:space="preserve"> </w:t>
      </w:r>
      <w:r>
        <w:rPr>
          <w:bCs/>
          <w:b/>
        </w:rPr>
        <w:t xml:space="preserve">Civil Engineer</w:t>
      </w:r>
      <w:r>
        <w:t xml:space="preserve"> </w:t>
      </w:r>
      <w:r>
        <w:t xml:space="preserve">in the 21st century extends far beyond structural calculation and material selection. In the context of global urbanization, engineers are now tasked with reimagining cityscapes that are resilient, sustainable, and socially inclusive. This poster presentation focuses specifically on</w:t>
      </w:r>
      <w:r>
        <w:t xml:space="preserve"> </w:t>
      </w:r>
      <w:r>
        <w:rPr>
          <w:bCs/>
          <w:b/>
        </w:rPr>
        <w:t xml:space="preserve">Germany Berlin</w:t>
      </w:r>
      <w:r>
        <w:t xml:space="preserve">, a city that presents a unique case study for engineering excellence due to its complex history, dense urban core, and ambitious climate goals.</w:t>
      </w:r>
    </w:p>
    <w:p>
      <w:pPr>
        <w:pStyle w:val="BodyText"/>
      </w:pPr>
      <w:r>
        <w:rPr>
          <w:bCs/>
          <w:b/>
        </w:rPr>
        <w:t xml:space="preserve">Germany Berlin</w:t>
      </w:r>
      <w:r>
        <w:t xml:space="preserve"> </w:t>
      </w:r>
      <w:r>
        <w:t xml:space="preserve">is not merely a geographical location; it is a dynamic laboratory for civil engineering innovation. The city has undergone massive transformation since the fall of the Berlin Wall, requiring extensive infrastructure renewal. Today, as it strives to achieve carbon neutrality by 2045, Civil Engineers must navigate strict environmental regulations while managing aging infrastructure. This document outlines the key pillars of modern engineering practice required to meet these demands.</w:t>
      </w:r>
    </w:p>
    <w:bookmarkEnd w:id="20"/>
    <w:bookmarkStart w:id="21" w:name="X0767148cfcf1df66bf98d631d54f818e35c094c"/>
    <w:p>
      <w:pPr>
        <w:pStyle w:val="Heading2"/>
      </w:pPr>
      <w:r>
        <w:t xml:space="preserve">2. Historical Preservation vs. Modern Necessity</w:t>
      </w:r>
    </w:p>
    <w:p>
      <w:pPr>
        <w:pStyle w:val="FirstParagraph"/>
      </w:pPr>
      <w:r>
        <w:t xml:space="preserve">A defining characteristic of working as a Civil Engineer in Berlin is the intersection with history. The city’s architecture reflects multiple eras, from the Prussian era to GDR modernism and post-reunification reconstruction. For a</w:t>
      </w:r>
      <w:r>
        <w:t xml:space="preserve"> </w:t>
      </w:r>
      <w:r>
        <w:rPr>
          <w:bCs/>
          <w:b/>
        </w:rPr>
        <w:t xml:space="preserve">Civil Engineer</w:t>
      </w:r>
      <w:r>
        <w:t xml:space="preserve">, this presents significant challenges:</w:t>
      </w:r>
    </w:p>
    <w:p>
      <w:pPr>
        <w:numPr>
          <w:ilvl w:val="0"/>
          <w:numId w:val="1001"/>
        </w:numPr>
        <w:pStyle w:val="Compact"/>
      </w:pPr>
      <w:r>
        <w:t xml:space="preserve">Structural Retrofitting:</w:t>
      </w:r>
      <w:r>
        <w:t xml:space="preserve"> </w:t>
      </w:r>
      <w:r>
        <w:t xml:space="preserve">Many buildings constructed during the mid-20th century in Berlin require seismic retrofitting and energy efficiency upgrades without altering their external aesthetic appearance. This requires advanced non-destructive testing techniques and specialized materials.</w:t>
      </w:r>
    </w:p>
    <w:p>
      <w:pPr>
        <w:numPr>
          <w:ilvl w:val="0"/>
          <w:numId w:val="1001"/>
        </w:numPr>
        <w:pStyle w:val="Compact"/>
      </w:pPr>
      <w:r>
        <w:t xml:space="preserve">Underground Archaeology:</w:t>
      </w:r>
      <w:r>
        <w:t xml:space="preserve"> </w:t>
      </w:r>
      <w:r>
        <w:t xml:space="preserve">Construction projects in central Berlin often uncover historical artifacts. Civil Engineers must collaborate with archaeologists, adapting project timelines and methodologies to protect heritage sites while ensuring public safety.</w:t>
      </w:r>
    </w:p>
    <w:p>
      <w:pPr>
        <w:numPr>
          <w:ilvl w:val="0"/>
          <w:numId w:val="1001"/>
        </w:numPr>
        <w:pStyle w:val="Compact"/>
      </w:pPr>
      <w:r>
        <w:t xml:space="preserve">Heritage Compliant Materials:</w:t>
      </w:r>
      <w:r>
        <w:t xml:space="preserve"> </w:t>
      </w:r>
      <w:r>
        <w:t xml:space="preserve">The use of traditional materials such as brick (Backstein) is mandated in many districts. Modern engineering solutions must integrate these materials with contemporary insulation technologies to meet energy standards.</w:t>
      </w:r>
    </w:p>
    <w:bookmarkEnd w:id="21"/>
    <w:bookmarkStart w:id="24" w:name="climate-resilience-and-flood-management"/>
    <w:p>
      <w:pPr>
        <w:pStyle w:val="Heading2"/>
      </w:pPr>
      <w:r>
        <w:t xml:space="preserve">3. Climate Resilience and Flood Management</w:t>
      </w:r>
    </w:p>
    <w:p>
      <w:pPr>
        <w:pStyle w:val="FirstParagraph"/>
      </w:pPr>
      <w:r>
        <w:rPr>
          <w:bCs/>
          <w:b/>
        </w:rPr>
        <w:t xml:space="preserve">Germany Berlin</w:t>
      </w:r>
      <w:r>
        <w:t xml:space="preserve">, like many European capitals, faces increasing risks from extreme weather events. The role of the Civil Engineer is pivotal in developing climate-resilient infrastructure. Key strategies include:</w:t>
      </w:r>
    </w:p>
    <w:bookmarkStart w:id="22" w:name="blue-green-infrastructure"/>
    <w:p>
      <w:pPr>
        <w:pStyle w:val="Heading3"/>
      </w:pPr>
      <w:r>
        <w:t xml:space="preserve">3.1 Blue-Green Infrastructure</w:t>
      </w:r>
    </w:p>
    <w:p>
      <w:pPr>
        <w:pStyle w:val="FirstParagraph"/>
      </w:pPr>
      <w:r>
        <w:t xml:space="preserve">To combat urban heat islands and manage stormwater runoff, Berlin is investing heavily in green roofs, permeable pavements, and retention basins. Civil Engineers are responsible for designing these systems to integrate seamlessly with the existing urban grid. This involves hydrological modeling to predict water flow during heavy rainfall events common in Central Europe.</w:t>
      </w:r>
    </w:p>
    <w:bookmarkEnd w:id="22"/>
    <w:bookmarkStart w:id="23" w:name="renaturalization-of-waterways"/>
    <w:p>
      <w:pPr>
        <w:pStyle w:val="Heading3"/>
      </w:pPr>
      <w:r>
        <w:t xml:space="preserve">3.2 Renaturalization of Waterways</w:t>
      </w:r>
    </w:p>
    <w:bookmarkEnd w:id="23"/>
    <w:bookmarkEnd w:id="24"/>
    <w:bookmarkStart w:id="25" w:name="sustainable-transportation-networks"/>
    <w:p>
      <w:pPr>
        <w:pStyle w:val="Heading2"/>
      </w:pPr>
      <w:r>
        <w:t xml:space="preserve">4. Sustainable Transportation Networks</w:t>
      </w:r>
    </w:p>
    <w:p>
      <w:pPr>
        <w:pStyle w:val="FirstParagraph"/>
      </w:pPr>
      <w:r>
        <w:t xml:space="preserve">The backbone of any modern city is its transportation network. For a Civil Engineer in</w:t>
      </w:r>
      <w:r>
        <w:t xml:space="preserve"> </w:t>
      </w:r>
      <w:r>
        <w:rPr>
          <w:bCs/>
          <w:b/>
        </w:rPr>
        <w:t xml:space="preserve">Germany Berlin</w:t>
      </w:r>
      <w:r>
        <w:t xml:space="preserve">, the focus is on reducing dependence on private vehicles and enhancing public transit efficiency.</w:t>
      </w:r>
    </w:p>
    <w:p>
      <w:pPr>
        <w:pStyle w:val="BodyText"/>
      </w:pPr>
      <w:r>
        <w:rPr>
          <w:bCs/>
          <w:b/>
        </w:rPr>
        <w:t xml:space="preserve">Infrastructure Type</w:t>
      </w:r>
    </w:p>
    <w:p>
      <w:pPr>
        <w:pStyle w:val="BodyText"/>
      </w:pPr>
      <w:r>
        <w:rPr>
          <w:bCs/>
          <w:b/>
        </w:rPr>
        <w:t xml:space="preserve">Civil Engineering Challenge</w:t>
      </w:r>
    </w:p>
    <w:p>
      <w:pPr>
        <w:pStyle w:val="BodyText"/>
      </w:pPr>
      <w:r>
        <w:rPr>
          <w:bCs/>
          <w:b/>
        </w:rPr>
        <w:t xml:space="preserve">Solution Strategy in Berlin</w:t>
      </w:r>
    </w:p>
    <w:p>
      <w:pPr>
        <w:pStyle w:val="BodyText"/>
      </w:pPr>
      <w:r>
        <w:t xml:space="preserve">Berlin S-Bahn &amp; U-Bahn Expansion</w:t>
      </w:r>
    </w:p>
    <w:p>
      <w:pPr>
        <w:pStyle w:val="BodyText"/>
      </w:pPr>
      <w:r>
        <w:t xml:space="preserve">Tunneling through unstable soil and historic foundations.</w:t>
      </w:r>
    </w:p>
    <w:p>
      <w:pPr>
        <w:pStyle w:val="BodyText"/>
      </w:pPr>
      <w:r>
        <w:t xml:space="preserve">Achievement of line 5 extension; use of shield tunneling with minimal vibration control.</w:t>
      </w:r>
    </w:p>
    <w:p>
      <w:pPr>
        <w:pStyle w:val="BodyText"/>
      </w:pPr>
      <w:r>
        <w:t xml:space="preserve">Bike Lane Networks</w:t>
      </w:r>
    </w:p>
    <w:p>
      <w:pPr>
        <w:pStyle w:val="BodyText"/>
      </w:pPr>
      <w:r>
        <w:t xml:space="preserve">Safety integration with pedestrian and vehicle traffic.</w:t>
      </w:r>
    </w:p>
    <w:p>
      <w:pPr>
        <w:pStyle w:val="BodyText"/>
      </w:pPr>
      <w:r>
        <w:t xml:space="preserve">Dedicated, physically separated cycle paths using durable asphalt mixes.</w:t>
      </w:r>
    </w:p>
    <w:p>
      <w:pPr>
        <w:pStyle w:val="BodyText"/>
      </w:pPr>
      <w:r>
        <w:t xml:space="preserve">The expansion of the Berlin S-Bahn and U-Bahn networks requires precise geological analysis. The soil composition in parts of Berlin is sandy or clay-heavy, requiring specialized foundation techniques to prevent settlement. Furthermore, minimizing vibration impact on nearby historic buildings is a critical constraint for Civil Engineers.</w:t>
      </w:r>
    </w:p>
    <w:bookmarkEnd w:id="25"/>
    <w:bookmarkStart w:id="26" w:name="digitalization-and-smart-cities"/>
    <w:p>
      <w:pPr>
        <w:pStyle w:val="Heading2"/>
      </w:pPr>
      <w:r>
        <w:t xml:space="preserve">5. Digitalization and Smart Cities</w:t>
      </w:r>
    </w:p>
    <w:p>
      <w:pPr>
        <w:pStyle w:val="FirstParagraph"/>
      </w:pPr>
      <w:r>
        <w:t xml:space="preserve">The future of civil engineering lies in digital integration. In Berlin, the concept of the "Smart City" is being actively pursued. Civil Engineers are now expected to be proficient in Building Information Modeling (BIM) and Geographic Information Systems (GIS).</w:t>
      </w:r>
    </w:p>
    <w:p>
      <w:pPr>
        <w:numPr>
          <w:ilvl w:val="0"/>
          <w:numId w:val="1002"/>
        </w:numPr>
        <w:pStyle w:val="Compact"/>
      </w:pPr>
      <w:r>
        <w:t xml:space="preserve">Digital Twins:</w:t>
      </w:r>
      <w:r>
        <w:t xml:space="preserve"> </w:t>
      </w:r>
      <w:r>
        <w:t xml:space="preserve">Creating digital replicas of Berlin’s infrastructure allows engineers to simulate stress loads, energy consumption, and maintenance needs virtually before implementing physical changes. This reduces cost overruns and improves long-term planning.</w:t>
      </w:r>
    </w:p>
    <w:p>
      <w:pPr>
        <w:numPr>
          <w:ilvl w:val="0"/>
          <w:numId w:val="1002"/>
        </w:numPr>
        <w:pStyle w:val="Compact"/>
      </w:pPr>
      <w:r>
        <w:t xml:space="preserve">Sensor Integration:</w:t>
      </w:r>
      <w:r>
        <w:t xml:space="preserve"> </w:t>
      </w:r>
      <w:r>
        <w:t xml:space="preserve">Embedding sensors in bridges and tunnels enables real-time monitoring of structural health. For example, the new bridge projects in Berlin utilize IoT (Internet of Things) technology to detect micro-fractures or corrosion early, ensuring public safety.</w:t>
      </w:r>
    </w:p>
    <w:bookmarkEnd w:id="26"/>
    <w:bookmarkStart w:id="27" w:name="regulatory-framework-and-standards"/>
    <w:p>
      <w:pPr>
        <w:pStyle w:val="Heading2"/>
      </w:pPr>
      <w:r>
        <w:t xml:space="preserve">6. Regulatory Framework and Standards</w:t>
      </w:r>
    </w:p>
    <w:p>
      <w:pPr>
        <w:pStyle w:val="FirstParagraph"/>
      </w:pPr>
      <w:r>
        <w:t xml:space="preserve">Civil Engineers operating in</w:t>
      </w:r>
      <w:r>
        <w:t xml:space="preserve"> </w:t>
      </w:r>
      <w:r>
        <w:rPr>
          <w:bCs/>
          <w:b/>
        </w:rPr>
        <w:t xml:space="preserve">Germany Berlin</w:t>
      </w:r>
      <w:r>
        <w:t xml:space="preserve"> </w:t>
      </w:r>
      <w:r>
        <w:t xml:space="preserve">must adhere to rigorous standards set by the German Institute for Standardization (DIN) and local Berlin regulations. Key aspects include:</w:t>
      </w:r>
    </w:p>
    <w:p>
      <w:pPr>
        <w:numPr>
          <w:ilvl w:val="0"/>
          <w:numId w:val="1003"/>
        </w:numPr>
        <w:pStyle w:val="Compact"/>
      </w:pPr>
      <w:r>
        <w:t xml:space="preserve">Energy Conservation Ordinance (EnEV):</w:t>
      </w:r>
      <w:r>
        <w:t xml:space="preserve">All new constructions must meet strict energy efficiency targets. This influences material choices, insulation techniques, and HVAC system designs.</w:t>
      </w:r>
    </w:p>
    <w:p>
      <w:pPr>
        <w:numPr>
          <w:ilvl w:val="0"/>
          <w:numId w:val="1003"/>
        </w:numPr>
        <w:pStyle w:val="Compact"/>
      </w:pPr>
      <w:r>
        <w:t xml:space="preserve">Noise Protection Laws:</w:t>
      </w:r>
      <w:r>
        <w:t xml:space="preserve">Berlin has stringent noise pollution regulations. Civil Engineers must design acoustic barriers for roads and rail lines that are both effective and aesthetically pleasing.</w:t>
      </w:r>
    </w:p>
    <w:p>
      <w:pPr>
        <w:numPr>
          <w:ilvl w:val="0"/>
          <w:numId w:val="1003"/>
        </w:numPr>
        <w:pStyle w:val="Compact"/>
      </w:pPr>
      <w:r>
        <w:t xml:space="preserve">Sustainable Procurement:</w:t>
      </w:r>
      <w:r>
        <w:t xml:space="preserve"> </w:t>
      </w:r>
      <w:r>
        <w:t xml:space="preserve">Public projects in Berlin prioritize materials with low carbon footprints. Engineers must source locally produced concrete and steel to reduce transportation emissions.</w:t>
      </w:r>
    </w:p>
    <w:bookmarkEnd w:id="27"/>
    <w:bookmarkStart w:id="28" w:name="case-study-the-potsdamer-platz-renewal"/>
    <w:p>
      <w:pPr>
        <w:pStyle w:val="Heading2"/>
      </w:pPr>
      <w:r>
        <w:t xml:space="preserve">7. Case Study: The Potsdamer Platz Renewal</w:t>
      </w:r>
    </w:p>
    <w:p>
      <w:pPr>
        <w:pStyle w:val="FirstParagraph"/>
      </w:pPr>
      <w:r>
        <w:t xml:space="preserve">No discussion on Civil Engineering in Berlin is complete without mentioning Potsdamer Platz. This area, once a wasteland between East and West Berlin, is now a hub of modern infrastructure. It demonstrates how Civil Engineers can transform damaged urban zones into vibrant, functional spaces. The project involved:</w:t>
      </w:r>
    </w:p>
    <w:p>
      <w:pPr>
        <w:numPr>
          <w:ilvl w:val="0"/>
          <w:numId w:val="1004"/>
        </w:numPr>
        <w:pStyle w:val="Compact"/>
      </w:pPr>
      <w:r>
        <w:t xml:space="preserve">Decontamination of soil due to Cold War-era waste.</w:t>
      </w:r>
    </w:p>
    <w:p>
      <w:pPr>
        <w:numPr>
          <w:ilvl w:val="0"/>
          <w:numId w:val="1004"/>
        </w:numPr>
        <w:pStyle w:val="Compact"/>
      </w:pPr>
      <w:r>
        <w:t xml:space="preserve">Laying complex underground utility tunnels serving multiple skyscrapers and transit lines.</w:t>
      </w:r>
    </w:p>
    <w:p>
      <w:pPr>
        <w:numPr>
          <w:ilvl w:val="0"/>
          <w:numId w:val="1004"/>
        </w:numPr>
        <w:pStyle w:val="Compact"/>
      </w:pPr>
      <w:r>
        <w:t xml:space="preserve">Creative use of public space to foster community interaction.</w:t>
      </w:r>
    </w:p>
    <w:p>
      <w:pPr>
        <w:pStyle w:val="FirstParagraph"/>
      </w:pPr>
      <w:r>
        <w:t xml:space="preserve">This case study highlights the interdisciplinary nature of modern civil engineering, requiring collaboration between structural engineers, environmental scientists, urban planners, and architects.</w:t>
      </w:r>
    </w:p>
    <w:bookmarkEnd w:id="28"/>
    <w:bookmarkStart w:id="29" w:name="conclusion"/>
    <w:p>
      <w:pPr>
        <w:pStyle w:val="Heading2"/>
      </w:pPr>
      <w:r>
        <w:t xml:space="preserve">8. Conclusion</w:t>
      </w:r>
    </w:p>
    <w:p>
      <w:pPr>
        <w:pStyle w:val="FirstParagraph"/>
      </w:pPr>
      <w:r>
        <w:t xml:space="preserve">The role of the Civil Engineer in</w:t>
      </w:r>
      <w:r>
        <w:t xml:space="preserve"> </w:t>
      </w:r>
      <w:r>
        <w:rPr>
          <w:bCs/>
          <w:b/>
        </w:rPr>
        <w:t xml:space="preserve">Germany Berlin</w:t>
      </w:r>
      <w:r>
        <w:t xml:space="preserve"> </w:t>
      </w:r>
      <w:r>
        <w:t xml:space="preserve">is evolving rapidly. It is no longer sufficient to focus solely on static structures; engineers must become stewards of sustainable urban ecosystems. The challenges presented by historical preservation, climate change, and technological integration require a holistic approach.</w:t>
      </w:r>
    </w:p>
    <w:p>
      <w:pPr>
        <w:pStyle w:val="BodyText"/>
      </w:pPr>
      <w:r>
        <w:t xml:space="preserve">This Poster Presentation academic document emphasizes that Civil Engineers are at the forefront of Berlin’s transformation into a future-ready city. By embracing innovation, respecting history, and prioritizing sustainability, they ensure that Berlin remains a resilient and livable metropolis for generations to come. The intersection of technical expertise and civic responsibility defines the modern Civil Engineer in this dynamic context.</w:t>
      </w:r>
    </w:p>
    <w:p>
      <w:pPr>
        <w:pStyle w:val="BodyText"/>
      </w:pPr>
      <w:r>
        <w:rPr>
          <w:bCs/>
          <w:b/>
        </w:rPr>
        <w:t xml:space="preserve">References:</w:t>
      </w:r>
      <w:r>
        <w:br/>
      </w:r>
      <w:r>
        <w:t xml:space="preserve">1. Senate Department for Urban Development and Housing Berlin.</w:t>
      </w:r>
      <w:r>
        <w:br/>
      </w:r>
      <w:r>
        <w:t xml:space="preserve">2. DIN Standards for Construction in Germany.</w:t>
      </w:r>
      <w:r>
        <w:br/>
      </w:r>
      <w:r>
        <w:t xml:space="preserve">3. Berlin Climate Protection Act (KSG).</w:t>
      </w:r>
      <w:r>
        <w:br/>
      </w:r>
      <w:r>
        <w:t xml:space="preserve">4. Academic Journals on Sustainable Infrastructure in Central Europe.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Poster Presentation: Berlin Context</dc:title>
  <dc:creator/>
  <dc:language>en</dc:language>
  <cp:keywords/>
  <dcterms:created xsi:type="dcterms:W3CDTF">2026-07-29T11:15:29Z</dcterms:created>
  <dcterms:modified xsi:type="dcterms:W3CDTF">2026-07-29T11:15:29Z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