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Abu</w:t>
      </w:r>
      <w:r>
        <w:t xml:space="preserve"> </w:t>
      </w:r>
      <w:r>
        <w:t xml:space="preserve">Dhabi</w:t>
      </w:r>
    </w:p>
    <w:bookmarkStart w:id="20" w:name="X7ff7edfdb948e401392e0fef9443de5b2fd47e4"/>
    <w:p>
      <w:pPr>
        <w:pStyle w:val="Heading1"/>
      </w:pPr>
      <w:r>
        <w:t xml:space="preserve">ADVANCING SUSTAINABLE INFRASTRUCTURE IN THE UNITED ARAB EMIRATES ABU DHABI</w:t>
      </w:r>
    </w:p>
    <w:p>
      <w:pPr>
        <w:pStyle w:val="FirstParagraph"/>
      </w:pPr>
      <w:r>
        <w:t xml:space="preserve">A Poster Presentation on the Role of the Modern Civil Engineer in Vision 2030</w:t>
      </w:r>
    </w:p>
    <w:p>
      <w:pPr>
        <w:pStyle w:val="BodyText"/>
      </w:pPr>
      <w:r>
        <w:rPr>
          <w:bCs/>
          <w:b/>
        </w:rPr>
        <w:t xml:space="preserve">Presentation by:</w:t>
      </w:r>
      <w:r>
        <w:t xml:space="preserve"> </w:t>
      </w:r>
      <w:r>
        <w:t xml:space="preserve">[Name of Presenter] | Department of Civil Engineering</w:t>
      </w:r>
      <w:r>
        <w:br/>
      </w:r>
      <w:r>
        <w:rPr>
          <w:bCs/>
          <w:b/>
        </w:rPr>
        <w:t xml:space="preserve">Affiliation:</w:t>
      </w:r>
      <w:r>
        <w:t xml:space="preserve"> </w:t>
      </w:r>
      <w:r>
        <w:t xml:space="preserve">[University/Institution Name]</w:t>
      </w:r>
    </w:p>
    <w:bookmarkEnd w:id="20"/>
    <w:bookmarkStart w:id="22" w:name="introduction"/>
    <w:p>
      <w:pPr>
        <w:pStyle w:val="Heading2"/>
      </w:pPr>
      <w:r>
        <w:t xml:space="preserve">Introduction</w:t>
      </w:r>
    </w:p>
    <w:p>
      <w:pPr>
        <w:pStyle w:val="FirstParagraph"/>
      </w:pPr>
      <w:r>
        <w:t xml:space="preserve">The rapid urbanization and economic diversification of the</w:t>
      </w:r>
      <w:r>
        <w:t xml:space="preserve"> </w:t>
      </w:r>
      <w:r>
        <w:rPr>
          <w:bCs/>
          <w:b/>
        </w:rPr>
        <w:t xml:space="preserve">United Arab Emirates Abu Dhabi</w:t>
      </w:r>
      <w:r>
        <w:t xml:space="preserve"> </w:t>
      </w:r>
      <w:r>
        <w:t xml:space="preserve">have positioned the city as a global hub for innovation and sustainability. At the heart of this transformation is the role of the Civil Engineer. This poster presentation explores how contemporary Civil Engineering practices are adapting to meet unique environmental challenges while supporting national visions such as Abu Dhabi Economic Vision 2030.</w:t>
      </w:r>
    </w:p>
    <w:p>
      <w:pPr>
        <w:pStyle w:val="BodyText"/>
      </w:pPr>
      <w:r>
        <w:t xml:space="preserve">The</w:t>
      </w:r>
      <w:r>
        <w:t xml:space="preserve"> </w:t>
      </w:r>
      <w:r>
        <w:rPr>
          <w:bCs/>
          <w:b/>
        </w:rPr>
        <w:t xml:space="preserve">United Arab Emirates Abu Dhabi</w:t>
      </w:r>
      <w:r>
        <w:t xml:space="preserve"> </w:t>
      </w:r>
      <w:r>
        <w:t xml:space="preserve">landscape presents distinct geological and climatic conditions, ranging from coastal salinity to extreme temperatures. Consequently, the Civil Engineer must move beyond traditional methodologies, integrating advanced materials science with digital twin technologies to create resilient infrastructure that withstands both physical stressors and evolving regulatory standards.</w:t>
      </w:r>
    </w:p>
    <w:bookmarkStart w:id="21" w:name="problem-statement"/>
    <w:p>
      <w:pPr>
        <w:pStyle w:val="Heading3"/>
      </w:pPr>
      <w:r>
        <w:t xml:space="preserve">Problem Statement</w:t>
      </w:r>
    </w:p>
    <w:p>
      <w:pPr>
        <w:pStyle w:val="FirstParagraph"/>
      </w:pPr>
      <w:r>
        <w:t xml:space="preserve">Despite rapid growth, the region faces critical challenges in resource management and environmental preservation. Traditional construction methods often result in high carbon footprints and inefficient water usage. The challenge for the Civil Engineer is to innovate solutions that reduce waste, enhance energy efficiency, and ensure long-term durability without compromising structural integrity or aesthetic appeal.</w:t>
      </w:r>
    </w:p>
    <w:bookmarkEnd w:id="21"/>
    <w:bookmarkEnd w:id="22"/>
    <w:bookmarkStart w:id="23" w:name="methodology"/>
    <w:p>
      <w:pPr>
        <w:pStyle w:val="Heading2"/>
      </w:pPr>
      <w:r>
        <w:t xml:space="preserve">Methodology</w:t>
      </w:r>
    </w:p>
    <w:p>
      <w:pPr>
        <w:pStyle w:val="FirstParagraph"/>
      </w:pPr>
      <w:r>
        <w:t xml:space="preserve">This study employs a multi-faceted approach to analyze current trends in Civil Engineering within the region:</w:t>
      </w:r>
    </w:p>
    <w:p>
      <w:pPr>
        <w:numPr>
          <w:ilvl w:val="0"/>
          <w:numId w:val="1001"/>
        </w:numPr>
        <w:pStyle w:val="Compact"/>
      </w:pPr>
      <w:r>
        <w:rPr>
          <w:bCs/>
          <w:b/>
        </w:rPr>
        <w:t xml:space="preserve">Literature Review:</w:t>
      </w:r>
      <w:r>
        <w:t xml:space="preserve">An analysis of recent case studies regarding sustainable construction materials specific to the arid climate of Abu Dhabi.</w:t>
      </w:r>
    </w:p>
    <w:p>
      <w:pPr>
        <w:numPr>
          <w:ilvl w:val="0"/>
          <w:numId w:val="1001"/>
        </w:numPr>
        <w:pStyle w:val="Compact"/>
      </w:pPr>
      <w:r>
        <w:rPr>
          <w:bCs/>
          <w:b/>
        </w:rPr>
        <w:t xml:space="preserve">Data Analysis:</w:t>
      </w:r>
      <w:r>
        <w:t xml:space="preserve">Evaluation of energy consumption metrics in landmark projects designed by leading Civil Engineers in the region.</w:t>
      </w:r>
    </w:p>
    <w:p>
      <w:pPr>
        <w:numPr>
          <w:ilvl w:val="0"/>
          <w:numId w:val="1001"/>
        </w:numPr>
        <w:pStyle w:val="Compact"/>
      </w:pPr>
      <w:r>
        <w:t xml:space="preserve">Simulation Modeling:</w:t>
      </w:r>
      <w:r>
        <w:t xml:space="preserve"> </w:t>
      </w:r>
      <w:r>
        <w:t xml:space="preserve">Using Finite Element Analysis (FEA) to test structural performance under extreme heat and humidity scenarios typical of Abu Dhabi.</w:t>
      </w:r>
    </w:p>
    <w:p>
      <w:pPr>
        <w:pStyle w:val="FirstParagraph"/>
      </w:pPr>
      <w:r>
        <w:t xml:space="preserve">The methodology emphasizes a holistic view where technical precision meets environmental responsibility, ensuring that every Civil Engineer's output contributes positively to the</w:t>
      </w:r>
      <w:r>
        <w:t xml:space="preserve"> </w:t>
      </w:r>
      <w:r>
        <w:rPr>
          <w:bCs/>
          <w:b/>
        </w:rPr>
        <w:t xml:space="preserve">United Arab Emirates Abu Dhabi</w:t>
      </w:r>
      <w:r>
        <w:t xml:space="preserve"> </w:t>
      </w:r>
      <w:r>
        <w:t xml:space="preserve">ecosystem.</w:t>
      </w:r>
    </w:p>
    <w:bookmarkEnd w:id="23"/>
    <w:bookmarkStart w:id="28" w:name="key-focus-areas-for-the-civil-engineer"/>
    <w:p>
      <w:pPr>
        <w:pStyle w:val="Heading2"/>
      </w:pPr>
      <w:r>
        <w:t xml:space="preserve">Key Focus Areas for the Civil Engineer</w:t>
      </w:r>
    </w:p>
    <w:p>
      <w:pPr>
        <w:pStyle w:val="FirstParagraph"/>
      </w:pPr>
      <w:r>
        <w:t xml:space="preserve">In the context of Abu Dhabi, the Civil Engineer is expected to excel in three primary domains:</w:t>
      </w:r>
    </w:p>
    <w:p>
      <w:pPr>
        <w:pStyle w:val="BodyText"/>
      </w:pPr>
      <w:r>
        <w:rPr>
          <w:bCs/>
          <w:b/>
        </w:rPr>
        <w:t xml:space="preserve">1. Sustainable Materials:</w:t>
      </w:r>
      <w:r>
        <w:br/>
      </w:r>
      <w:r>
        <w:t xml:space="preserve">Research into low-carbon concrete formulations and recycled aggregates is crucial. The Civil Engineer must prioritize materials that reduce thermal conductivity, thereby lowering cooling demands for buildings.</w:t>
      </w:r>
    </w:p>
    <w:p>
      <w:pPr>
        <w:pStyle w:val="BodyText"/>
      </w:pPr>
      <w:r>
        <w:t xml:space="preserve">The integration of Building Information Modeling (BIM) has revolutionized how Civil Engineers operate in Abu Dhabi. By creating digital representations of physical structures, engineers can predict maintenance needs and optimize lifecycle costs.</w:t>
      </w:r>
    </w:p>
    <w:bookmarkStart w:id="24" w:name="data-insights"/>
    <w:p>
      <w:pPr>
        <w:pStyle w:val="Heading3"/>
      </w:pPr>
      <w:r>
        <w:t xml:space="preserve">Data Insights</w:t>
      </w:r>
    </w:p>
    <w:p>
      <w:pPr>
        <w:pStyle w:val="FirstParagraph"/>
      </w:pPr>
      <w:r>
        <w:rPr>
          <w:bCs/>
          <w:b/>
        </w:rPr>
        <w:t xml:space="preserve">Efficacy:</w:t>
      </w:r>
      <w:r>
        <w:t xml:space="preserve"> </w:t>
      </w:r>
      <w:r>
        <w:t xml:space="preserve">Projects utilizing advanced BIM tools reported a 20% reduction in material waste.</w:t>
      </w:r>
    </w:p>
    <w:p>
      <w:pPr>
        <w:pStyle w:val="BodyText"/>
      </w:pPr>
      <w:r>
        <w:t xml:space="preserve">Energy Savings:</w:t>
      </w:r>
      <w:r>
        <w:t xml:space="preserve">Sustainable design principles applied by Civil Engineers have contributed to a 15% decrease in operational energy costs for residential complexes.</w:t>
      </w:r>
    </w:p>
    <w:bookmarkEnd w:id="24"/>
    <w:bookmarkStart w:id="25" w:name="X69aa1db6e89ef56cb251d448c2c54b1d7fe914c"/>
    <w:p>
      <w:pPr>
        <w:pStyle w:val="Heading3"/>
      </w:pPr>
      <w:r>
        <w:t xml:space="preserve">The Role of the Civil Engineer in Iconic Projects</w:t>
      </w:r>
      <w:r>
        <w:br/>
      </w:r>
    </w:p>
    <w:p>
      <w:pPr>
        <w:pStyle w:val="FirstParagraph"/>
      </w:pPr>
      <w:r>
        <w:t xml:space="preserve">Civil Engineers working on projects such as the Saadiyat Cultural District or Masdar City are not just builders; they are pioneers. These projects serve as testbeds for new technologies. The Civil Engineer ensures that these structures comply with strict environmental codes while inspiring architectural beauty.</w:t>
      </w:r>
    </w:p>
    <w:p>
      <w:pPr>
        <w:pStyle w:val="BodyText"/>
      </w:pPr>
      <w:r>
        <w:t xml:space="preserve">In Abu Dhabi, the Civil Engineer is increasingly becoming a steward of heritage and innovation. The challenge is to blend traditional Islamic architectural elements with modern engineering feats. For instance, using passive cooling techniques reminiscent of ancient wind towers but enhanced with modern computational fluid dynamics (CFD) simulations.</w:t>
      </w:r>
      <w:r>
        <w:br/>
      </w:r>
    </w:p>
    <w:p>
      <w:pPr>
        <w:pStyle w:val="BodyText"/>
      </w:pPr>
      <w:r>
        <w:t xml:space="preserve">This dual responsibility underscores the importance of specialized training for Civil Engineers in Abu Dhabi, requiring them to be proficient in both cultural sensitivity and high-tech engineering applications.</w:t>
      </w:r>
    </w:p>
    <w:bookmarkEnd w:id="25"/>
    <w:bookmarkStart w:id="27" w:name="challenges"/>
    <w:p>
      <w:pPr>
        <w:pStyle w:val="Heading3"/>
      </w:pPr>
      <w:r>
        <w:t xml:space="preserve">Challenges</w:t>
      </w:r>
      <w:r>
        <w:br/>
      </w:r>
    </w:p>
    <w:p>
      <w:pPr>
        <w:pStyle w:val="FirstParagraph"/>
      </w:pPr>
      <w:r>
        <w:rPr>
          <w:bCs/>
          <w:b/>
        </w:rPr>
        <w:t xml:space="preserve">Skill Gaps:</w:t>
      </w:r>
      <w:r>
        <w:t xml:space="preserve">The need for upskilling the workforce in digital technologies.</w:t>
      </w:r>
    </w:p>
    <w:p>
      <w:pPr>
        <w:pStyle w:val="BodyText"/>
      </w:pPr>
      <w:r>
        <w:t xml:space="preserve">Resource Scarcity:</w:t>
      </w:r>
      <w:r>
        <w:t xml:space="preserve">Limited availability of fresh water and certain raw materials necessitates recycling strategies.</w:t>
      </w:r>
    </w:p>
    <w:p>
      <w:pPr>
        <w:pStyle w:val="BodyText"/>
      </w:pPr>
      <w:r>
        <w:t xml:space="preserve">The future of infrastructure in the</w:t>
      </w:r>
      <w:r>
        <w:t xml:space="preserve"> </w:t>
      </w:r>
      <w:r>
        <w:rPr>
          <w:bCs/>
          <w:b/>
        </w:rPr>
        <w:t xml:space="preserve">United Arab Emirates Abu Dhabi</w:t>
      </w:r>
      <w:r>
        <w:t xml:space="preserve"> </w:t>
      </w:r>
      <w:r>
        <w:t xml:space="preserve">relies heavily on the adaptability and innovation of the Civil Engineer. As we move towards a post-oil economy, sustainability becomes paramount.</w:t>
      </w:r>
    </w:p>
    <w:p>
      <w:pPr>
        <w:pStyle w:val="BodyText"/>
      </w:pPr>
      <w:r>
        <w:br/>
      </w:r>
    </w:p>
    <w:p>
      <w:pPr>
        <w:pStyle w:val="BodyText"/>
      </w:pPr>
      <w:r>
        <w:t xml:space="preserve">Conclusion:</w:t>
      </w:r>
      <w:r>
        <w:t xml:space="preserve">The Civil Engineer is at the forefront of transforming Abu Dhabi into a smart, sustainable city.</w:t>
      </w:r>
    </w:p>
    <w:bookmarkStart w:id="26" w:name="future-work"/>
    <w:p>
      <w:pPr>
        <w:pStyle w:val="Heading3"/>
      </w:pPr>
      <w:r>
        <w:t xml:space="preserve">Future Work</w:t>
      </w:r>
      <w:r>
        <w:br/>
      </w:r>
    </w:p>
    <w:p>
      <w:pPr>
        <w:pStyle w:val="FirstParagraph"/>
      </w:pPr>
      <w:r>
        <w:t xml:space="preserve">Exploration of AI:</w:t>
      </w:r>
      <w:r>
        <w:t xml:space="preserve">Investigating how Artificial Intelligence can further optimize structural design processes.</w:t>
      </w:r>
    </w:p>
    <w:p>
      <w:pPr>
        <w:pStyle w:val="BodyText"/>
      </w:pPr>
      <w:r>
        <w:rPr>
          <w:bCs/>
          <w:b/>
        </w:rPr>
        <w:t xml:space="preserve">Contact Information:</w:t>
      </w:r>
      <w:r>
        <w:t xml:space="preserve"> </w:t>
      </w:r>
      <w:r>
        <w:t xml:space="preserve">[Email Address] | [Phone Number]</w:t>
      </w:r>
    </w:p>
    <w:p>
      <w:pPr>
        <w:pStyle w:val="BodyText"/>
      </w:pPr>
      <w:r>
        <w:rPr>
          <w:iCs/>
          <w:i/>
        </w:rPr>
        <w:t xml:space="preserve">"Building a Sustainable Future for Abu Dhabi"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Abu Dhabi</dc:title>
  <dc:creator/>
  <dc:language>en</dc:language>
  <cp:keywords/>
  <dcterms:created xsi:type="dcterms:W3CDTF">2026-07-29T17:19:29Z</dcterms:created>
  <dcterms:modified xsi:type="dcterms:W3CDTF">2026-07-29T17:19:29Z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