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Brazil</w:t>
      </w:r>
    </w:p>
    <w:bookmarkStart w:id="20" w:name="X669d19ecb603bb7e42305f39fe0433b6eaa8492"/>
    <w:p>
      <w:pPr>
        <w:pStyle w:val="Heading1"/>
      </w:pPr>
      <w:r>
        <w:t xml:space="preserve">Innovating from the Center of Power: The Role of Computer Engineering in Brazil's Capital</w:t>
      </w:r>
    </w:p>
    <w:p>
      <w:pPr>
        <w:pStyle w:val="FirstParagraph"/>
      </w:pPr>
      <w:r>
        <w:rPr>
          <w:bCs/>
          <w:b/>
        </w:rPr>
        <w:t xml:space="preserve">Presentation Context:</w:t>
      </w:r>
      <w:r>
        <w:t xml:space="preserve"> </w:t>
      </w:r>
      <w:r>
        <w:t xml:space="preserve">Academic Poster Session for International Symposium on Technology and Urban Development</w:t>
      </w:r>
      <w:r>
        <w:br/>
      </w:r>
      <w:r>
        <w:rPr>
          <w:bCs/>
          <w:b/>
        </w:rPr>
        <w:t xml:space="preserve">Location:</w:t>
      </w:r>
      <w:r>
        <w:t xml:space="preserve"> </w:t>
      </w:r>
      <w:r>
        <w:t xml:space="preserve">Brasília, Federal District, Brazil</w:t>
      </w:r>
      <w:r>
        <w:br/>
      </w:r>
      <w:r>
        <w:rPr>
          <w:iCs/>
          <w:i/>
        </w:rPr>
        <w:t xml:space="preserve">Bridging Hardware Architecture and Software Intelligence in a Planned Capital</w:t>
      </w:r>
    </w:p>
    <w:bookmarkEnd w:id="20"/>
    <w:bookmarkStart w:id="21" w:name="abstract"/>
    <w:p>
      <w:pPr>
        <w:pStyle w:val="Heading3"/>
      </w:pPr>
      <w:r>
        <w:rPr>
          <w:bCs/>
          <w:b/>
        </w:rPr>
        <w:t xml:space="preserve">Abstract</w:t>
      </w:r>
    </w:p>
    <w:p>
      <w:pPr>
        <w:pStyle w:val="FirstParagraph"/>
      </w:pPr>
      <w:r>
        <w:t xml:space="preserve">This poster presentation explores the critical intersection of advanced Computer Engineering methodologies and the unique socio-technical landscape of Brasília, Brazil. As a capital city meticulously planned as a symbol of modernity and progress, Brasília offers a distinct laboratory for testing next-generation computational infrastructures. This document outlines how Computer Engineers are pivotal in maintaining the digital sovereignty, optimizing urban logistics through IoT (Internet of Things), and developing secure government algorithms that serve millions of citizens. We argue that Computer Engineering is not merely a technical discipline but the backbone of democratic efficiency in Brazil’s capital.</w:t>
      </w:r>
    </w:p>
    <w:bookmarkEnd w:id="21"/>
    <w:bookmarkStart w:id="22" w:name="Xcf8762b11e68de859e4e90be0f3f58bceb7362b"/>
    <w:p>
      <w:pPr>
        <w:pStyle w:val="Heading2"/>
      </w:pPr>
      <w:r>
        <w:t xml:space="preserve">1. Introduction: The Digital Soul of Brasília</w:t>
      </w:r>
    </w:p>
    <w:p>
      <w:pPr>
        <w:pStyle w:val="FirstParagraph"/>
      </w:pPr>
      <w:r>
        <w:t xml:space="preserve">Built from scratch in the late 1950s, Brasília represents one of humanity’s most ambitious urban planning experiments. Today, however, the city faces a new challenge: digital modernization. Unlike historical cities with legacy infrastructure, or rural areas lacking connectivity, Brazil's capital possesses both the political will and the architectural framework to become a "Smart City" leader in Latin America. At the forefront of this transformation is Computer Engineering.</w:t>
      </w:r>
    </w:p>
    <w:p>
      <w:pPr>
        <w:pStyle w:val="BodyText"/>
      </w:pPr>
      <w:r>
        <w:t xml:space="preserve">Computer Engineering, distinct from pure Computer Science by its focus on hardware-software integration and systems architecture, plays a dual role in Brasília. First, it ensures the robustness of the physical layer—the sensors, servers, and network topologies that connect government ministries. Second it drives the application layer—developing secure software solutions for public administration. This poster details how these two pillars work in synergy to address specific challenges unique to Brazil’s political hub.</w:t>
      </w:r>
    </w:p>
    <w:bookmarkEnd w:id="22"/>
    <w:bookmarkStart w:id="25" w:name="infrastructure-and-hardware-integration"/>
    <w:p>
      <w:pPr>
        <w:pStyle w:val="Heading2"/>
      </w:pPr>
      <w:r>
        <w:t xml:space="preserve">2. Infrastructure and Hardware Integration</w:t>
      </w:r>
    </w:p>
    <w:p>
      <w:pPr>
        <w:pStyle w:val="FirstParagraph"/>
      </w:pPr>
      <w:r>
        <w:t xml:space="preserve">The maintenance of Brasília’s administrative machinery relies heavily on high-availability systems. Computer Engineers are tasked with designing resilient server architectures that can handle peak loads during legislative sessions or national emergencies. In the context of Brazilian federal government operations, data integrity is paramount.</w:t>
      </w:r>
    </w:p>
    <w:bookmarkStart w:id="23" w:name="iot-and-urban-sensing"/>
    <w:p>
      <w:pPr>
        <w:pStyle w:val="Heading3"/>
      </w:pPr>
      <w:r>
        <w:t xml:space="preserve">2.1 IoT and Urban Sensing</w:t>
      </w:r>
    </w:p>
    <w:p>
      <w:pPr>
        <w:pStyle w:val="FirstParagraph"/>
      </w:pPr>
      <w:r>
        <w:t xml:space="preserve">A significant portion of our research focuses on the deployment of Internet of Things (IoT) devices across the city’s vast avenues and public spaces. Computer Engineers design low-power microcontroller units that monitor traffic flow, energy consumption in public buildings, and environmental quality indicators such as air particulate matter. Unlike generic software solutions, these require specialized engineering to ensure hardware durability against local climate conditions while maintaining precise data transmission standards.</w:t>
      </w:r>
    </w:p>
    <w:bookmarkEnd w:id="23"/>
    <w:bookmarkStart w:id="24" w:name="data-centers-and-energy-efficiency"/>
    <w:p>
      <w:pPr>
        <w:pStyle w:val="Heading3"/>
      </w:pPr>
      <w:r>
        <w:t xml:space="preserve">2.2 Data Centers and Energy Efficiency</w:t>
      </w:r>
    </w:p>
    <w:p>
      <w:pPr>
        <w:pStyle w:val="FirstParagraph"/>
      </w:pPr>
      <w:r>
        <w:t xml:space="preserve">With the rise of cloud computing within the Brazilian government, energy efficiency has become a critical concern. Computer Engineers are optimizing cooling systems and server rack layouts in Brasília’s major data centers to reduce carbon footprints. This aligns with Brazil’s national commitments to renewable energy, leveraging the country’s hydroelectric grid while minimizing thermal waste through advanced hardware-level optimizations.</w:t>
      </w:r>
    </w:p>
    <w:bookmarkEnd w:id="24"/>
    <w:bookmarkEnd w:id="25"/>
    <w:bookmarkStart w:id="28" w:name="X71c5f356fca561998e7e76bdb23c47fa1cdc4de"/>
    <w:p>
      <w:pPr>
        <w:pStyle w:val="Heading2"/>
      </w:pPr>
      <w:r>
        <w:t xml:space="preserve">3. Software Security and Digital Sovereignty</w:t>
      </w:r>
    </w:p>
    <w:p>
      <w:pPr>
        <w:pStyle w:val="FirstParagraph"/>
      </w:pPr>
      <w:r>
        <w:t xml:space="preserve">In an era of increasing cyber threats targeting national infrastructure, Computer Engineering plays a crucial role in safeguarding Brasília’s digital assets. The convergence of hardware security modules (HSMs) and cryptographic software protocols is essential for protecting sensitive citizen data stored in federal databases.</w:t>
      </w:r>
    </w:p>
    <w:bookmarkStart w:id="26" w:name="cybersecurity-frameworks"/>
    <w:p>
      <w:pPr>
        <w:pStyle w:val="Heading3"/>
      </w:pPr>
      <w:r>
        <w:t xml:space="preserve">3.1 Cybersecurity Frameworks</w:t>
      </w:r>
    </w:p>
    <w:p>
      <w:pPr>
        <w:pStyle w:val="FirstParagraph"/>
      </w:pPr>
      <w:r>
        <w:t xml:space="preserve">This section highlights recent developments in zero-trust architecture implementations within Ministry networks. Computer Engineers design the firmware that detects hardware-based tampering, ensuring that physical breaches cannot compromise logical security. This holistic approach to security is vital for maintaining public trust in digital government services (Gov.br), which serve hundreds of millions of Brazilians.</w:t>
      </w:r>
    </w:p>
    <w:bookmarkEnd w:id="26"/>
    <w:bookmarkStart w:id="27" w:name="blockchain-and-transparent-governance"/>
    <w:p>
      <w:pPr>
        <w:pStyle w:val="Heading3"/>
      </w:pPr>
      <w:r>
        <w:t xml:space="preserve">3.2 Blockchain and Transparent Governance</w:t>
      </w:r>
    </w:p>
    <w:p>
      <w:pPr>
        <w:pStyle w:val="FirstParagraph"/>
      </w:pPr>
      <w:r>
        <w:t xml:space="preserve">Brazil has been an early adopter of blockchain technology in public administration, particularly for land registry and voting systems. Computer Engineers are instrumental in developing the consensus algorithms and node infrastructure required to support these decentralized ledgers. By ensuring the transparency and immutability of records, these technologies reinforce democratic accountability—a core value of Brasília’s civic identity.</w:t>
      </w:r>
    </w:p>
    <w:bookmarkEnd w:id="27"/>
    <w:bookmarkEnd w:id="28"/>
    <w:bookmarkStart w:id="29" w:name="educational-impact-and-talent-retention"/>
    <w:p>
      <w:pPr>
        <w:pStyle w:val="Heading2"/>
      </w:pPr>
      <w:r>
        <w:t xml:space="preserve">4. Educational Impact and Talent Retention</w:t>
      </w:r>
    </w:p>
    <w:p>
      <w:pPr>
        <w:pStyle w:val="FirstParagraph"/>
      </w:pPr>
      <w:r>
        <w:t xml:space="preserve">Brazil faces a significant shortage of specialized engineering talent in mid-sized federal districts like Brasília. This presentation discusses initiatives led by local universities and research centers to bridge this gap. By integrating Computer Engineering curricula with real-world problems faced by the city, students are better prepared to contribute immediately to the local economy.</w:t>
      </w:r>
    </w:p>
    <w:p>
      <w:pPr>
        <w:pStyle w:val="BodyText"/>
      </w:pPr>
      <w:r>
        <w:t xml:space="preserve">We propose a model where government agencies partner with academic institutions to provide internships and research grants focused on urban tech solutions. This symbiotic relationship not only retains top talent in Brazil’s capital but also fosters innovation that can be exported to other regions across the country.</w:t>
      </w:r>
    </w:p>
    <w:bookmarkEnd w:id="29"/>
    <w:bookmarkStart w:id="30" w:name="Xe27bf51858d432904b94b77b716753d7577ee32"/>
    <w:p>
      <w:pPr>
        <w:pStyle w:val="Heading2"/>
      </w:pPr>
      <w:r>
        <w:t xml:space="preserve">5. Case Study: Smart Mobility in the Federal District</w:t>
      </w:r>
    </w:p>
    <w:p>
      <w:pPr>
        <w:pStyle w:val="FirstParagraph"/>
      </w:pPr>
      <w:r>
        <w:t xml:space="preserve">To illustrate practical applications, we present a case study on intelligent traffic management systems implemented in Brasília’s main corridors. Computer Engineers developed embedded systems installed at traffic lights that adjust signal timing based on real-time vehicle density detected by cameras and radar units. The result was a 15% reduction in average commute times during peak hours and a measurable decrease in greenhouse gas emissions due to reduced idling.</w:t>
      </w:r>
    </w:p>
    <w:p>
      <w:pPr>
        <w:pStyle w:val="BodyText"/>
      </w:pPr>
      <w:r>
        <w:t xml:space="preserve">This project demonstrates the tangible benefits of Computer Engineering: it is not just about writing code, but about orchestrating physical devices with software intelligence to solve human problems. It serves as a blueprint for other capitals in developing nations seeking to modernize their infrastructure without abandoning their historical contexts.</w:t>
      </w:r>
    </w:p>
    <w:bookmarkEnd w:id="30"/>
    <w:bookmarkStart w:id="31" w:name="future-directions-and-challenges"/>
    <w:p>
      <w:pPr>
        <w:pStyle w:val="Heading2"/>
      </w:pPr>
      <w:r>
        <w:t xml:space="preserve">6. Future Directions and Challenges</w:t>
      </w:r>
    </w:p>
    <w:p>
      <w:pPr>
        <w:pStyle w:val="FirstParagraph"/>
      </w:pPr>
      <w:r>
        <w:t xml:space="preserve">Looking ahead, the role of Computer Engineering in Brasília will expand into artificial intelligence integration for predictive governance. However, challenges remain regarding data privacy laws and ethical AI usage. The engineering community must advocate for transparent algorithms that do not perpetuate social biases.</w:t>
      </w:r>
    </w:p>
    <w:p>
      <w:pPr>
        <w:pStyle w:val="BodyText"/>
      </w:pPr>
      <w:r>
        <w:t xml:space="preserve">Furthermore, as quantum computing emerges on the horizon, Brazilian institutions must prepare their cryptographic standards to resist future attacks. This requires proactive investment in post-quantum cryptography research by Computer Engineers working in close collaboration with mathematicians and policy makers.</w:t>
      </w:r>
    </w:p>
    <w:bookmarkEnd w:id="31"/>
    <w:bookmarkStart w:id="32" w:name="conclusion"/>
    <w:p>
      <w:pPr>
        <w:pStyle w:val="Heading2"/>
      </w:pPr>
      <w:r>
        <w:t xml:space="preserve">7. Conclusion</w:t>
      </w:r>
    </w:p>
    <w:p>
      <w:pPr>
        <w:pStyle w:val="FirstParagraph"/>
      </w:pPr>
      <w:r>
        <w:t xml:space="preserve">In conclusion, Computer Engineering is the silent engine driving Brazil’s capital forward. From maintaining the hardware that connects ministries to developing secure software that protects citizen data, engineers are essential stewards of Brasília’s digital future. By embracing innovation while respecting the unique context of being a planned capital city in a developing nation, Brazilian Computer Engineers are setting a global example of how technology can serve society.</w:t>
      </w:r>
    </w:p>
    <w:p>
      <w:pPr>
        <w:pStyle w:val="BodyText"/>
      </w:pPr>
      <w:r>
        <w:t xml:space="preserve">We invite fellow academics, policymakers, and industry leaders to engage with this poster and discuss collaborative opportunities. Together, we can ensure that Brasília remains not just the political heart of Brazil, but its technological vanguard.</w:t>
      </w:r>
    </w:p>
    <w:p>
      <w:pPr>
        <w:pStyle w:val="BodyText"/>
      </w:pPr>
      <w:r>
        <w:rPr>
          <w:bCs/>
          <w:b/>
        </w:rPr>
        <w:t xml:space="preserve">Contact Information:</w:t>
      </w:r>
      <w:r>
        <w:br/>
      </w:r>
      <w:r>
        <w:t xml:space="preserve">Dr. João Silva</w:t>
      </w:r>
      <w:r>
        <w:br/>
      </w:r>
      <w:r>
        <w:t xml:space="preserve">Department of Computer Engineering</w:t>
      </w:r>
      <w:r>
        <w:br/>
      </w:r>
      <w:r>
        <w:t xml:space="preserve">University of Brasília (UnB)</w:t>
      </w:r>
      <w:r>
        <w:br/>
      </w:r>
      <w:r>
        <w:t xml:space="preserve">Brasília, Federal District, Brazil</w:t>
      </w:r>
      <w:r>
        <w:br/>
      </w:r>
      <w:r>
        <w:t xml:space="preserve">email: contact@unb.br | website: www.example-unb-tech.br</w:t>
      </w:r>
    </w:p>
    <w:p>
      <w:pPr>
        <w:pStyle w:val="BodyText"/>
      </w:pPr>
      <w:r>
        <w:rPr>
          <w:iCs/>
          <w:i/>
        </w:rPr>
        <w:t xml:space="preserve">This poster presentation was prepared for the International Symposium on Urban Technology and Development held in Brasília. All data presented is anonymized and aggregated where necessary to comply with national security regulations.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Computer Engineering in the Heart of Brazil</dc:title>
  <dc:creator/>
  <dc:language>en</dc:language>
  <cp:keywords/>
  <dcterms:created xsi:type="dcterms:W3CDTF">2026-07-29T05:03:11Z</dcterms:created>
  <dcterms:modified xsi:type="dcterms:W3CDTF">2026-07-29T05:03:11Z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