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0" w:name="X60fe9063b8f6a21e1f6f6470bca5fbfe4b1f966"/>
    <w:p>
      <w:pPr>
        <w:pStyle w:val="Heading1"/>
      </w:pPr>
      <w:r>
        <w:t xml:space="preserve">Bridging Hardware and Intelligence: The Modern Computer Engineer</w:t>
      </w:r>
    </w:p>
    <w:p>
      <w:pPr>
        <w:pStyle w:val="FirstParagraph"/>
      </w:pPr>
      <w:r>
        <w:t xml:space="preserve">A Strategic Analysis of Technological Innovation in France Marseille’s Growing Tech Ecosystem</w:t>
      </w:r>
    </w:p>
    <w:bookmarkEnd w:id="20"/>
    <w:p>
      <w:pPr>
        <w:pStyle w:val="BodyText"/>
      </w:pPr>
      <w:r>
        <w:rPr>
          <w:bCs/>
          <w:b/>
        </w:rPr>
        <w:t xml:space="preserve">Presentation Title:</w:t>
      </w:r>
      <w:r>
        <w:t xml:space="preserve"> </w:t>
      </w:r>
      <w:r>
        <w:t xml:space="preserve">Next-Generation Computing Architectures in Southern Europe</w:t>
      </w:r>
      <w:r>
        <w:t xml:space="preserve"> </w:t>
      </w:r>
      <w:r>
        <w:rPr>
          <w:bCs/>
          <w:b/>
        </w:rPr>
        <w:t xml:space="preserve">Date:</w:t>
      </w:r>
      <w:r>
        <w:t xml:space="preserve"> </w:t>
      </w:r>
      <w:r>
        <w:t xml:space="preserve">October 2023 Conference Series</w:t>
      </w:r>
      <w:r>
        <w:br/>
      </w:r>
      <w:r>
        <w:rPr>
          <w:iCs/>
          <w:i/>
        </w:rPr>
        <w:t xml:space="preserve">Note: This document serves as the textual backbone for a visual Poster Presentation designed for academic dissemination.</w:t>
      </w:r>
    </w:p>
    <w:bookmarkStart w:id="21" w:name="X90359e61410ea2bfd0834a288e49ac9c3f9c621"/>
    <w:p>
      <w:pPr>
        <w:pStyle w:val="Heading2"/>
      </w:pPr>
      <w:r>
        <w:t xml:space="preserve">1. Introduction: The Role of the Computer Engineer in France Marseille</w:t>
      </w:r>
    </w:p>
    <w:p>
      <w:pPr>
        <w:pStyle w:val="FirstParagraph"/>
      </w:pPr>
      <w:r>
        <w:t xml:space="preserve">The landscape of modern technology is shifting rapidly, driven by the convergence of artificial intelligence, edge computing, and sustainable energy management. At the heart of this transformation stands the</w:t>
      </w:r>
      <w:r>
        <w:t xml:space="preserve"> </w:t>
      </w:r>
      <w:r>
        <w:rPr>
          <w:bCs/>
          <w:b/>
        </w:rPr>
        <w:t xml:space="preserve">Computer Engineer</w:t>
      </w:r>
      <w:r>
        <w:t xml:space="preserve">. Unlike pure software developers or electrical engineers, a computer engineer possesses a unique interdisciplinary skill set that bridges hardware limitations with software possibilities. This poster presentation aims to explore how these professionals are pivotal in shaping the technological infrastructure of</w:t>
      </w:r>
      <w:r>
        <w:t xml:space="preserve"> </w:t>
      </w:r>
      <w:r>
        <w:rPr>
          <w:bCs/>
          <w:b/>
        </w:rPr>
        <w:t xml:space="preserve">France Marseille</w:t>
      </w:r>
      <w:r>
        <w:t xml:space="preserve">.</w:t>
      </w:r>
    </w:p>
    <w:p>
      <w:pPr>
        <w:pStyle w:val="BodyText"/>
      </w:pPr>
      <w:r>
        <w:rPr>
          <w:bCs/>
          <w:b/>
        </w:rPr>
        <w:t xml:space="preserve">France Marseille</w:t>
      </w:r>
      <w:r>
        <w:t xml:space="preserve">, historically known as the historic port city of Southern France, is currently undergoing a significant digital transformation. Often referred to as "La Cité Phocéenne," it is emerging not just as a cultural hub but as a burgeoning center for deep tech and smart city innovations. The local ecosystem, supported by institutions like IMT Mines Alès and the University of Marseille (Aix-Marseille University), requires robust engineering talent capable of deploying complex systems in real-world urban environments.</w:t>
      </w:r>
    </w:p>
    <w:bookmarkEnd w:id="21"/>
    <w:bookmarkStart w:id="22" w:name="X94fb6f6b50ef6863e8a265480cdde2cced74eb9"/>
    <w:p>
      <w:pPr>
        <w:pStyle w:val="Heading2"/>
      </w:pPr>
      <w:r>
        <w:t xml:space="preserve">2. Core Competencies: Defining the Computer Engineer</w:t>
      </w:r>
    </w:p>
    <w:p>
      <w:pPr>
        <w:pStyle w:val="FirstParagraph"/>
      </w:pPr>
      <w:r>
        <w:t xml:space="preserve">To understand the value proposition within the regional context, one must first define the scope of a modern</w:t>
      </w:r>
      <w:r>
        <w:t xml:space="preserve"> </w:t>
      </w:r>
      <w:r>
        <w:rPr>
          <w:bCs/>
          <w:b/>
        </w:rPr>
        <w:t xml:space="preserve">Computer Engineer</w:t>
      </w:r>
      <w:r>
        <w:t xml:space="preserve">. This role extends beyond coding into system architecture, embedded systems design, and network optimization. In an academic and industrial setting, these engineers are trained to:</w:t>
      </w:r>
    </w:p>
    <w:p>
      <w:pPr>
        <w:numPr>
          <w:ilvl w:val="0"/>
          <w:numId w:val="1001"/>
        </w:numPr>
        <w:pStyle w:val="Compact"/>
      </w:pPr>
      <w:r>
        <w:rPr>
          <w:bCs/>
          <w:b/>
        </w:rPr>
        <w:t xml:space="preserve">System Integration:</w:t>
      </w:r>
      <w:r>
        <w:t xml:space="preserve"> </w:t>
      </w:r>
      <w:r>
        <w:t xml:space="preserve">Merging hardware sensors with cloud-based analytics platforms.</w:t>
      </w:r>
    </w:p>
    <w:p>
      <w:pPr>
        <w:numPr>
          <w:ilvl w:val="0"/>
          <w:numId w:val="1001"/>
        </w:numPr>
        <w:pStyle w:val="Compact"/>
      </w:pPr>
      <w:r>
        <w:rPr>
          <w:bCs/>
          <w:b/>
        </w:rPr>
        <w:t xml:space="preserve">Firmware Development:</w:t>
      </w:r>
      <w:r>
        <w:t xml:space="preserve"> </w:t>
      </w:r>
      <w:r>
        <w:t xml:space="preserve">Writing low-level code that controls physical devices, crucial for IoT applications.</w:t>
      </w:r>
    </w:p>
    <w:p>
      <w:pPr>
        <w:numPr>
          <w:ilvl w:val="0"/>
          <w:numId w:val="1001"/>
        </w:numPr>
        <w:pStyle w:val="Compact"/>
      </w:pPr>
      <w:r>
        <w:rPr>
          <w:iCs/>
          <w:i/>
        </w:rPr>
        <w:t xml:space="preserve">VLSI Design:</w:t>
      </w:r>
      <w:r>
        <w:t xml:space="preserve"> </w:t>
      </w:r>
      <w:r>
        <w:t xml:space="preserve">Designing integrated circuits that power the next generation of processors and AI accelerators.</w:t>
      </w:r>
    </w:p>
    <w:p>
      <w:pPr>
        <w:numPr>
          <w:ilvl w:val="0"/>
          <w:numId w:val="1001"/>
        </w:numPr>
        <w:pStyle w:val="Compact"/>
      </w:pPr>
      <w:r>
        <w:rPr>
          <w:bCs/>
          <w:b/>
        </w:rPr>
        <w:t xml:space="preserve">Cybersecurity Implementation:</w:t>
      </w:r>
      <w:r>
        <w:t xml:space="preserve"> </w:t>
      </w:r>
      <w:r>
        <w:t xml:space="preserve">Securing critical infrastructure against modern cyber threats at the hardware level.</w:t>
      </w:r>
    </w:p>
    <w:p>
      <w:pPr>
        <w:pStyle w:val="FirstParagraph"/>
      </w:pPr>
      <w:r>
        <w:t xml:space="preserve">In</w:t>
      </w:r>
      <w:r>
        <w:t xml:space="preserve"> </w:t>
      </w:r>
      <w:r>
        <w:rPr>
          <w:bCs/>
          <w:b/>
        </w:rPr>
        <w:t xml:space="preserve">Marseille</w:t>
      </w:r>
      <w:r>
        <w:t xml:space="preserve">, where maritime technology, port automation, and renewable energy are key industries, these competencies are not just theoretical but practically essential. The city's push toward becoming a "Smart Port" (Marseille Fos) relies heavily on the expertise of computer engineers who can design autonomous vessel navigation systems and optimize logistics through algorithmic efficiency.</w:t>
      </w:r>
    </w:p>
    <w:bookmarkEnd w:id="22"/>
    <w:bookmarkStart w:id="23" w:name="Xedd14ee5c6af430d23ce09054f8f741a5e9339d"/>
    <w:p>
      <w:pPr>
        <w:pStyle w:val="Heading2"/>
      </w:pPr>
      <w:r>
        <w:t xml:space="preserve">3. The French Innovation Landscape: Why France Marseille?</w:t>
      </w:r>
    </w:p>
    <w:p>
      <w:pPr>
        <w:pStyle w:val="FirstParagraph"/>
      </w:pPr>
      <w:r>
        <w:t xml:space="preserve">The choice of location for this academic discourse is deliberate.</w:t>
      </w:r>
      <w:r>
        <w:t xml:space="preserve"> </w:t>
      </w:r>
      <w:r>
        <w:rPr>
          <w:bCs/>
          <w:b/>
        </w:rPr>
        <w:t xml:space="preserve">France Marseille</w:t>
      </w:r>
    </w:p>
    <w:p>
      <w:pPr>
        <w:pStyle w:val="BodyText"/>
      </w:pPr>
      <w:r>
        <w:t xml:space="preserve">The academic community in</w:t>
      </w:r>
    </w:p>
    <w:p>
      <w:pPr>
        <w:pStyle w:val="BodyText"/>
      </w:pPr>
      <w:r>
        <w:t xml:space="preserve">MarseilleMarseille</w:t>
      </w:r>
    </w:p>
    <w:bookmarkEnd w:id="23"/>
    <w:bookmarkStart w:id="26" w:name="case-studies-in-regional-application"/>
    <w:p>
      <w:pPr>
        <w:pStyle w:val="Heading2"/>
      </w:pPr>
      <w:r>
        <w:t xml:space="preserve">4. Case Studies in Regional Application</w:t>
      </w:r>
    </w:p>
    <w:p>
      <w:pPr>
        <w:pStyle w:val="FirstParagraph"/>
      </w:pPr>
      <w:r>
        <w:t xml:space="preserve">This poster presents two primary areas where computer engineering is driving change in the region:</w:t>
      </w:r>
    </w:p>
    <w:bookmarkStart w:id="24" w:name="a.-smart-maritime-logistics"/>
    <w:p>
      <w:pPr>
        <w:pStyle w:val="Heading3"/>
      </w:pPr>
      <w:r>
        <w:t xml:space="preserve">A. Smart Maritime Logistics</w:t>
      </w:r>
    </w:p>
    <w:p>
      <w:pPr>
        <w:pStyle w:val="FirstParagraph"/>
      </w:pPr>
      <w:r>
        <w:rPr>
          <w:bCs/>
          <w:b/>
        </w:rPr>
        <w:t xml:space="preserve">The Challenge:</w:t>
      </w:r>
      <w:r>
        <w:t xml:space="preserve"> </w:t>
      </w:r>
      <w:r>
        <w:t xml:space="preserve">Optimizing the loading and unloading of containers at the largest port in France.</w:t>
      </w:r>
    </w:p>
    <w:p>
      <w:pPr>
        <w:pStyle w:val="BodyText"/>
      </w:pPr>
      <w:r>
        <w:rPr>
          <w:bCs/>
          <w:b/>
        </w:rPr>
        <w:t xml:space="preserve">The Engineer's Role:</w:t>
      </w:r>
      <w:r>
        <w:t xml:space="preserve"> </w:t>
      </w:r>
      <w:r>
        <w:t xml:space="preserve">Computer engineers develop embedded systems for automated cranes and use machine learning algorithms to predict supply chain bottlenecks. By integrating IoT sensors with edge computing units, data is processed locally, reducing latency and increasing safety.</w:t>
      </w:r>
    </w:p>
    <w:bookmarkEnd w:id="24"/>
    <w:bookmarkStart w:id="25" w:name="b.-sustainable-urban-computing"/>
    <w:p>
      <w:pPr>
        <w:pStyle w:val="Heading3"/>
      </w:pPr>
      <w:r>
        <w:t xml:space="preserve">B. Sustainable Urban Computing</w:t>
      </w:r>
    </w:p>
    <w:p>
      <w:pPr>
        <w:pStyle w:val="FirstParagraph"/>
      </w:pPr>
      <w:r>
        <w:rPr>
          <w:bCs/>
          <w:b/>
        </w:rPr>
        <w:t xml:space="preserve">The Challenge:</w:t>
      </w:r>
      <w:r>
        <w:t xml:space="preserve"> </w:t>
      </w:r>
      <w:r>
        <w:t xml:space="preserve">Managing energy consumption in historic urban centers like the Old Port area.</w:t>
      </w:r>
    </w:p>
    <w:p>
      <w:pPr>
        <w:pStyle w:val="BodyText"/>
      </w:pPr>
      <w:r>
        <w:rPr>
          <w:bCs/>
          <w:b/>
        </w:rPr>
        <w:t xml:space="preserve">The Engineer's Role:</w:t>
      </w:r>
      <w:r>
        <w:t xml:space="preserve"> </w:t>
      </w:r>
      <w:r>
        <w:t xml:space="preserve">Designing low-power microcontrollers for smart grid management. These engineers work on hardware-software co-design to ensure that environmental monitoring stations can operate for years on battery power while transmitting real-time data to municipal authorities in Marseille.</w:t>
      </w:r>
    </w:p>
    <w:bookmarkEnd w:id="25"/>
    <w:bookmarkEnd w:id="26"/>
    <w:bookmarkStart w:id="27" w:name="conclusion-and-future-outlook"/>
    <w:p>
      <w:pPr>
        <w:pStyle w:val="Heading2"/>
      </w:pPr>
      <w:r>
        <w:t xml:space="preserve">5. Conclusion and Future Outlook</w:t>
      </w:r>
    </w:p>
    <w:p>
      <w:pPr>
        <w:pStyle w:val="FirstParagraph"/>
      </w:pPr>
      <w:r>
        <w:t xml:space="preserve">The synergy between advanced computer engineering education and the industrial needs of</w:t>
      </w:r>
      <w:r>
        <w:t xml:space="preserve"> </w:t>
      </w:r>
      <w:r>
        <w:rPr>
          <w:bCs/>
          <w:b/>
        </w:rPr>
        <w:t xml:space="preserve">Marseille</w:t>
      </w:r>
    </w:p>
    <w:p>
      <w:pPr>
        <w:pStyle w:val="BodyText"/>
      </w:pPr>
      <w:r>
        <w:t xml:space="preserve">This poster presentation underscores that:</w:t>
      </w:r>
    </w:p>
    <w:p>
      <w:pPr>
        <w:numPr>
          <w:ilvl w:val="0"/>
          <w:numId w:val="1002"/>
        </w:numPr>
        <w:pStyle w:val="Compact"/>
      </w:pPr>
      <w:r>
        <w:rPr>
          <w:bCs/>
          <w:b/>
        </w:rPr>
        <w:t xml:space="preserve">Computer Engineers</w:t>
      </w:r>
    </w:p>
    <w:p>
      <w:pPr>
        <w:numPr>
          <w:ilvl w:val="0"/>
          <w:numId w:val="1002"/>
        </w:numPr>
        <w:pStyle w:val="Compact"/>
      </w:pPr>
      <w:r>
        <w:t xml:space="preserve">The ecosystem in</w:t>
      </w:r>
      <w:r>
        <w:t xml:space="preserve"> </w:t>
      </w:r>
      <w:r>
        <w:rPr>
          <w:bCs/>
          <w:b/>
        </w:rPr>
        <w:t xml:space="preserve">Marseille</w:t>
      </w:r>
    </w:p>
    <w:p>
      <w:pPr>
        <w:numPr>
          <w:ilvl w:val="0"/>
          <w:numId w:val="1002"/>
        </w:numPr>
        <w:pStyle w:val="Compact"/>
      </w:pPr>
      <w:r>
        <w:t xml:space="preserve">Cross-disciplinary collaboration between academia and local industry in France is essential for sustaining this growth.</w:t>
      </w:r>
    </w:p>
    <w:p>
      <w:pPr>
        <w:pStyle w:val="FirstParagraph"/>
      </w:pPr>
      <w:r>
        <w:t xml:space="preserve">We invite peers and stakeholders to engage with these findings, recognizing that the future of sustainable urban development in Southern Europe depends on the quality of its engineering talent. The journey from theoretical computer science to applied engineering in</w:t>
      </w:r>
    </w:p>
    <w:p>
      <w:pPr>
        <w:pStyle w:val="BodyText"/>
      </w:pPr>
      <w:r>
        <w:t xml:space="preserve">Marseille</w:t>
      </w:r>
    </w:p>
    <w:bookmarkEnd w:id="27"/>
    <w:p>
      <w:pPr>
        <w:pStyle w:val="BodyText"/>
      </w:pPr>
      <w:r>
        <w:t xml:space="preserve">© 2023 Academic Poster Presentation Series. All Rights Reserved.</w:t>
      </w:r>
      <w:r>
        <w:br/>
      </w:r>
      <w:r>
        <w:t xml:space="preserve">Presented at: International Conference on Engineering &amp; Technology,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France Marseille</dc:title>
  <dc:creator/>
  <dc:language>en</dc:language>
  <cp:keywords/>
  <dcterms:created xsi:type="dcterms:W3CDTF">2026-07-29T04:41:08Z</dcterms:created>
  <dcterms:modified xsi:type="dcterms:W3CDTF">2026-07-29T04:41:08Z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