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Japan</w:t>
      </w:r>
      <w:r>
        <w:t xml:space="preserve"> </w:t>
      </w:r>
      <w:r>
        <w:t xml:space="preserve">Osaka</w:t>
      </w:r>
    </w:p>
    <w:bookmarkStart w:id="20" w:name="Xec6f6ba69bd460e633bd9f49bfc3ae64e3230f6"/>
    <w:p>
      <w:pPr>
        <w:pStyle w:val="Heading1"/>
      </w:pPr>
      <w:r>
        <w:t xml:space="preserve">The Role of Computer Engineers in Japan Osaka</w:t>
      </w:r>
    </w:p>
    <w:p>
      <w:pPr>
        <w:pStyle w:val="FirstParagraph"/>
      </w:pPr>
      <w:r>
        <w:t xml:space="preserve">Poster Presentation Academic Document: Bridging Tradition and Innovation through Technology</w:t>
      </w:r>
    </w:p>
    <w:bookmarkEnd w:id="20"/>
    <w:bookmarkStart w:id="21" w:name="abstract"/>
    <w:p>
      <w:pPr>
        <w:pStyle w:val="Heading2"/>
      </w:pPr>
      <w:r>
        <w:t xml:space="preserve">Abstract</w:t>
      </w:r>
    </w:p>
    <w:p>
      <w:pPr>
        <w:pStyle w:val="FirstParagraph"/>
      </w:pPr>
      <w:r>
        <w:t xml:space="preserve">In the rapidly evolving landscape of global technology,</w:t>
      </w:r>
      <w:r>
        <w:t xml:space="preserve"> </w:t>
      </w:r>
      <w:r>
        <w:rPr>
          <w:bCs/>
          <w:b/>
        </w:rPr>
        <w:t xml:space="preserve">Japana Osaka</w:t>
      </w:r>
      <w:r>
        <w:t xml:space="preserve"> </w:t>
      </w:r>
      <w:r>
        <w:t xml:space="preserve">stands out as a pivotal hub for innovation. This poster presentation explores the critical role of the</w:t>
      </w:r>
      <w:r>
        <w:t xml:space="preserve"> </w:t>
      </w:r>
      <w:r>
        <w:t xml:space="preserve">Computer Engineer</w:t>
      </w:r>
      <w:r>
        <w:t xml:space="preserve"> </w:t>
      </w:r>
      <w:r>
        <w:t xml:space="preserve">in driving digital transformation within this vibrant Japanese city. As Osaka positions itself as a leader in smart cities and advanced robotics, the expertise of computer engineers becomes indispensable. This document delves into how these professionals integrate hardware design with software development to solve complex urban challenges, foster international collaboration, and uphold the high standards of academic excellence associated with poster presentations in the field of computer engineering.</w:t>
      </w:r>
    </w:p>
    <w:bookmarkEnd w:id="21"/>
    <w:bookmarkStart w:id="22" w:name="introduction"/>
    <w:p>
      <w:pPr>
        <w:pStyle w:val="Heading2"/>
      </w:pPr>
      <w:r>
        <w:t xml:space="preserve">Introduction</w:t>
      </w:r>
    </w:p>
    <w:p>
      <w:pPr>
        <w:pStyle w:val="FirstParagraph"/>
      </w:pPr>
      <w:r>
        <w:t xml:space="preserve">Osaka has long been recognized as a commercial and industrial center in Japan. However, the 21st century has brought new challenges that require sophisticated technological solutions. The</w:t>
      </w:r>
      <w:r>
        <w:t xml:space="preserve"> </w:t>
      </w:r>
      <w:r>
        <w:rPr>
          <w:bCs/>
          <w:b/>
        </w:rPr>
        <w:t xml:space="preserve">Computer Engineer</w:t>
      </w:r>
      <w:r>
        <w:t xml:space="preserve">, possessing a unique blend of skills in both electrical engineering and computer science, is perfectly suited to address these needs. In the context of an academic poster presentation focused on</w:t>
      </w:r>
      <w:r>
        <w:t xml:space="preserve"> </w:t>
      </w:r>
      <w:r>
        <w:t xml:space="preserve">Japan Osaka</w:t>
      </w:r>
      <w:r>
        <w:t xml:space="preserve">, we must understand the local ecosystem that supports these engineers. From startups in Umeda to research labs at Osaka University, there is a growing demand for individuals who can design efficient algorithms and robust hardware systems simultaneously.</w:t>
      </w:r>
    </w:p>
    <w:p>
      <w:pPr>
        <w:pStyle w:val="BodyText"/>
      </w:pPr>
      <w:r>
        <w:t xml:space="preserve">This presentation aims to highlight specific case studies where computer engineering principles have been applied to improve urban infrastructure, enhance healthcare systems, and promote sustainable energy consumption in Osaka. By showcasing these projects through the medium of academic posters, we facilitate knowledge exchange among peers, industry leaders, and policymakers.</w:t>
      </w:r>
    </w:p>
    <w:bookmarkEnd w:id="22"/>
    <w:bookmarkStart w:id="26" w:name="core-competencies-in-the-osaka-context"/>
    <w:p>
      <w:pPr>
        <w:pStyle w:val="Heading2"/>
      </w:pPr>
      <w:r>
        <w:t xml:space="preserve">Core Competencies in the Osaka Context</w:t>
      </w:r>
    </w:p>
    <w:p>
      <w:pPr>
        <w:pStyle w:val="FirstParagraph"/>
      </w:pPr>
      <w:r>
        <w:t xml:space="preserve">To effectively contribute to the technological landscape of</w:t>
      </w:r>
      <w:r>
        <w:t xml:space="preserve"> </w:t>
      </w:r>
      <w:r>
        <w:rPr>
          <w:bCs/>
          <w:b/>
        </w:rPr>
        <w:t xml:space="preserve">Japana Osaka</w:t>
      </w:r>
      <w:r>
        <w:t xml:space="preserve">, computer engineers must possess a diverse set of skills. The following competencies are essential:</w:t>
      </w:r>
    </w:p>
    <w:bookmarkStart w:id="23" w:name="embedded-systems-design"/>
    <w:p>
      <w:pPr>
        <w:pStyle w:val="Heading3"/>
      </w:pPr>
      <w:r>
        <w:t xml:space="preserve">1. Embedded Systems Design</w:t>
      </w:r>
    </w:p>
    <w:p>
      <w:pPr>
        <w:pStyle w:val="FirstParagraph"/>
      </w:pPr>
      <w:r>
        <w:t xml:space="preserve">Oakaka’s focus on robotics and automation requires computer engineers to design embedded systems that are both reliable and efficient. These systems control everything from vending machines in Shinsekai to autonomous vehicles testing in designated zones. Engineers must optimize code for low-power consumption while ensuring real-time processing capabilities.</w:t>
      </w:r>
    </w:p>
    <w:bookmarkEnd w:id="23"/>
    <w:bookmarkStart w:id="24" w:name="data-analytics-and-ai-integration"/>
    <w:p>
      <w:pPr>
        <w:pStyle w:val="Heading3"/>
      </w:pPr>
      <w:r>
        <w:t xml:space="preserve">2. Data Analytics and AI Integration</w:t>
      </w:r>
    </w:p>
    <w:p>
      <w:pPr>
        <w:pStyle w:val="FirstParagraph"/>
      </w:pPr>
      <w:r>
        <w:t xml:space="preserve">The volume of data generated by Osaka’s extensive public transportation network is immense. Computer engineers play a crucial role in developing algorithms that analyze this data to optimize traffic flow, reduce congestion, and improve passenger experience. In the context of a poster presentation, visualizing these complex datasets clearly is as important as the analysis itself.</w:t>
      </w:r>
    </w:p>
    <w:bookmarkEnd w:id="24"/>
    <w:bookmarkStart w:id="25" w:name="cybersecurity-protocols"/>
    <w:p>
      <w:pPr>
        <w:pStyle w:val="Heading3"/>
      </w:pPr>
      <w:r>
        <w:t xml:space="preserve">3. Cybersecurity Protocols</w:t>
      </w:r>
    </w:p>
    <w:p>
      <w:pPr>
        <w:pStyle w:val="FirstParagraph"/>
      </w:pPr>
      <w:r>
        <w:t xml:space="preserve">As Osaka moves towards becoming a "Super Smart City," cybersecurity becomes paramount. Computer engineers are responsible for securing network infrastructure against cyber threats, ensuring the privacy of citizens’ data, and maintaining the integrity of critical services.</w:t>
      </w:r>
    </w:p>
    <w:bookmarkEnd w:id="25"/>
    <w:bookmarkEnd w:id="26"/>
    <w:bookmarkStart w:id="27" w:name="Xdbc3242c3dc842d9f87791af6e58507bfc1f8f7"/>
    <w:p>
      <w:pPr>
        <w:pStyle w:val="Heading2"/>
      </w:pPr>
      <w:r>
        <w:t xml:space="preserve">Methodology: Effective Poster Presentation</w:t>
      </w:r>
    </w:p>
    <w:p>
      <w:pPr>
        <w:pStyle w:val="FirstParagraph"/>
      </w:pPr>
      <w:r>
        <w:t xml:space="preserve">The format of this document is inspired by the structure of a high-quality academic poster presentation. In Japan, particularly in academic circles in Osaka, clarity and conciseness are highly valued. Below are key elements derived from best practices in poster design:</w:t>
      </w:r>
    </w:p>
    <w:p>
      <w:pPr>
        <w:numPr>
          <w:ilvl w:val="0"/>
          <w:numId w:val="1001"/>
        </w:numPr>
        <w:pStyle w:val="Compact"/>
      </w:pPr>
      <w:r>
        <w:rPr>
          <w:bCs/>
          <w:b/>
        </w:rPr>
        <w:t xml:space="preserve">Cohesive Layout:</w:t>
      </w:r>
      <w:r>
        <w:t xml:space="preserve"> </w:t>
      </w:r>
      <w:r>
        <w:t xml:space="preserve">Just as a computer engineer structures code for readability, the poster must have a logical flow. The viewer’s eye should be guided naturally from the abstract to the conclusion.</w:t>
      </w:r>
    </w:p>
    <w:p>
      <w:pPr>
        <w:numPr>
          <w:ilvl w:val="0"/>
          <w:numId w:val="1001"/>
        </w:numPr>
        <w:pStyle w:val="Compact"/>
      </w:pPr>
      <w:r>
        <w:rPr>
          <w:bCs/>
          <w:b/>
        </w:rPr>
        <w:t xml:space="preserve">Data Visualization:</w:t>
      </w:r>
      <w:r>
        <w:t xml:space="preserve">In representing technical data related to Osaka’s infrastructure, graphs and diagrams are essential. Engineers must translate complex metrics into understandable visuals.</w:t>
      </w:r>
    </w:p>
    <w:p>
      <w:pPr>
        <w:numPr>
          <w:ilvl w:val="0"/>
          <w:numId w:val="1001"/>
        </w:numPr>
        <w:pStyle w:val="Compact"/>
      </w:pPr>
      <w:r>
        <w:rPr>
          <w:bCs/>
          <w:b/>
        </w:rPr>
        <w:t xml:space="preserve">Cultural Sensitivity:</w:t>
      </w:r>
      <w:r>
        <w:t xml:space="preserve">Presenting in Japan requires an understanding of local academic etiquette. Respect for hierarchy and group harmony influences how collaborative projects are presented on posters.</w:t>
      </w:r>
    </w:p>
    <w:p>
      <w:pPr>
        <w:numPr>
          <w:ilvl w:val="0"/>
          <w:numId w:val="1001"/>
        </w:numPr>
        <w:pStyle w:val="Compact"/>
      </w:pPr>
      <w:r>
        <w:rPr>
          <w:bCs/>
          <w:b/>
        </w:rPr>
        <w:t xml:space="preserve">Bilingual Considerations:</w:t>
      </w:r>
      <w:r>
        <w:t xml:space="preserve">While this document is in English, effective presentations in Osaka often include Japanese translations to ensure accessibility for local stakeholders.</w:t>
      </w:r>
    </w:p>
    <w:bookmarkEnd w:id="27"/>
    <w:bookmarkStart w:id="30" w:name="X722612a28962b01a68176125a59479847accbe8"/>
    <w:p>
      <w:pPr>
        <w:pStyle w:val="Heading2"/>
      </w:pPr>
      <w:r>
        <w:t xml:space="preserve">Case Study: Smart Urban Solutions in Osaka</w:t>
      </w:r>
    </w:p>
    <w:p>
      <w:pPr>
        <w:pStyle w:val="FirstParagraph"/>
      </w:pPr>
      <w:r>
        <w:t xml:space="preserve">One notable project involves the integration of Internet of Things (IoT) devices across Namba district. Computer engineers designed a network of sensors to monitor air quality, noise levels, and pedestrian density. The data is processed using cloud computing infrastructure managed by local tech firms.</w:t>
      </w:r>
    </w:p>
    <w:bookmarkStart w:id="28" w:name="challenges-overcome"/>
    <w:p>
      <w:pPr>
        <w:pStyle w:val="Heading3"/>
      </w:pPr>
      <w:r>
        <w:t xml:space="preserve">Challenges Overcome</w:t>
      </w:r>
    </w:p>
    <w:p>
      <w:pPr>
        <w:pStyle w:val="FirstParagraph"/>
      </w:pPr>
      <w:r>
        <w:t xml:space="preserve">The primary challenge was the integration of legacy systems with modern IoT platforms. Computer engineers utilized middleware solutions to bridge this gap, ensuring seamless data transmission. This required extensive debugging and optimization, demonstrating the problem-solving skills inherent in computer engineering.</w:t>
      </w:r>
    </w:p>
    <w:bookmarkEnd w:id="28"/>
    <w:bookmarkStart w:id="29" w:name="impact"/>
    <w:p>
      <w:pPr>
        <w:pStyle w:val="Heading3"/>
      </w:pPr>
      <w:r>
        <w:t xml:space="preserve">Impact</w:t>
      </w:r>
    </w:p>
    <w:p>
      <w:pPr>
        <w:pStyle w:val="FirstParagraph"/>
      </w:pPr>
      <w:r>
        <w:t xml:space="preserve">The result was a significant reduction in energy consumption for street lighting and improved public safety through real-time monitoring. This project serves as a model for other cities looking to adopt similar smart city technologies.</w:t>
      </w:r>
    </w:p>
    <w:bookmarkEnd w:id="29"/>
    <w:bookmarkEnd w:id="30"/>
    <w:bookmarkStart w:id="31" w:name="conclusion"/>
    <w:p>
      <w:pPr>
        <w:pStyle w:val="Heading2"/>
      </w:pPr>
      <w:r>
        <w:t xml:space="preserve">Conclusion</w:t>
      </w:r>
    </w:p>
    <w:p>
      <w:pPr>
        <w:pStyle w:val="FirstParagraph"/>
      </w:pPr>
      <w:r>
        <w:t xml:space="preserve">The role of the computer engineer in Japan Osaka is multifaceted and increasingly vital. As the city continues to evolve, these professionals will remain at the forefront of innovation, driving progress through technology. The academic poster presentation format serves as an effective medium for sharing these advancements, fostering dialogue, and inspiring future generations of engineers.</w:t>
      </w:r>
    </w:p>
    <w:p>
      <w:pPr>
        <w:pStyle w:val="BodyText"/>
      </w:pPr>
      <w:r>
        <w:t xml:space="preserve">We encourage further research into the specific applications of computer engineering in urban environments. By collaborating across borders and disciplines, we can create smarter, safer, and more sustainable cities. The insights presented here highlight the potential for growth and development within Osaka’s tech sector.</w:t>
      </w:r>
    </w:p>
    <w:bookmarkEnd w:id="31"/>
    <w:bookmarkStart w:id="32" w:name="author-information"/>
    <w:p>
      <w:pPr>
        <w:pStyle w:val="Heading2"/>
      </w:pPr>
      <w:r>
        <w:t xml:space="preserve">Author Information</w:t>
      </w:r>
    </w:p>
    <w:p>
      <w:pPr>
        <w:pStyle w:val="FirstParagraph"/>
      </w:pPr>
      <w:r>
        <w:rPr>
          <w:bCs/>
          <w:b/>
        </w:rPr>
        <w:t xml:space="preserve">Name:</w:t>
      </w:r>
      <w:r>
        <w:t xml:space="preserve"> </w:t>
      </w:r>
      <w:r>
        <w:t xml:space="preserve">[Your Name/Researcher Name]</w:t>
      </w:r>
      <w:r>
        <w:br/>
      </w:r>
      <w:r>
        <w:rPr>
          <w:bCs/>
          <w:b/>
        </w:rPr>
        <w:t xml:space="preserve">Institution:</w:t>
      </w:r>
      <w:r>
        <w:t xml:space="preserve"> </w:t>
      </w:r>
      <w:r>
        <w:t xml:space="preserve">Department of Computer Science, University of Osaka</w:t>
      </w:r>
      <w:r>
        <w:br/>
      </w:r>
      <w:r>
        <w:rPr>
          <w:bCs/>
          <w:b/>
        </w:rPr>
        <w:t xml:space="preserve">Contact:</w:t>
      </w:r>
      <w:r>
        <w:t xml:space="preserve"> </w:t>
      </w:r>
      <w:r>
        <w:t xml:space="preserve">researcher@example.com</w:t>
      </w:r>
      <w:r>
        <w:br/>
      </w:r>
      <w:r>
        <w:rPr>
          <w:iCs/>
          <w:i/>
        </w:rPr>
        <w:t xml:space="preserve">This document is prepared for the International Symposium on Engineering and Technology in Japan Osaka.</w:t>
      </w:r>
    </w:p>
    <w:bookmarkEnd w:id="32"/>
    <w:p>
      <w:pPr>
        <w:pStyle w:val="BodyText"/>
      </w:pPr>
      <w:r>
        <w:t xml:space="preserve">© 2023 Computer Engineering Research Group. All rights reserved. | Designed for Academic Display in Japan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Computer Engineers in Japan Osaka</dc:title>
  <dc:creator/>
  <dc:language>en</dc:language>
  <cp:keywords/>
  <dcterms:created xsi:type="dcterms:W3CDTF">2026-07-29T08:26:29Z</dcterms:created>
  <dcterms:modified xsi:type="dcterms:W3CDTF">2026-07-29T08:26:29Z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