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bridging-code-and-community"/>
    <w:p>
      <w:pPr>
        <w:pStyle w:val="Heading1"/>
      </w:pPr>
      <w:r>
        <w:t xml:space="preserve">Bridging Code and Community</w:t>
      </w:r>
    </w:p>
    <w:p>
      <w:pPr>
        <w:pStyle w:val="FirstParagraph"/>
      </w:pPr>
      <w:r>
        <w:t xml:space="preserve">The Critical Role of the Computer Engineer in Shaping Uganda Kampala's Digital Future</w:t>
      </w:r>
    </w:p>
    <w:bookmarkEnd w:id="20"/>
    <w:bookmarkStart w:id="21" w:name="introduction-context"/>
    <w:p>
      <w:pPr>
        <w:pStyle w:val="Heading2"/>
      </w:pPr>
      <w:r>
        <w:t xml:space="preserve">Introduction &amp; Context</w:t>
      </w:r>
    </w:p>
    <w:p>
      <w:pPr>
        <w:pStyle w:val="FirstParagraph"/>
      </w:pPr>
      <w:r>
        <w:t xml:space="preserve">In recent years,</w:t>
      </w:r>
      <w:r>
        <w:t xml:space="preserve"> </w:t>
      </w:r>
      <w:r>
        <w:rPr>
          <w:bCs/>
          <w:b/>
        </w:rPr>
        <w:t xml:space="preserve">Uganda Kampala</w:t>
      </w:r>
      <w:r>
        <w:t xml:space="preserve"> </w:t>
      </w:r>
      <w:r>
        <w:t xml:space="preserve">has emerged as a pivotal technology hub in East Africa. Often referred to as the "Silicon Savannah" of Uganda, the capital city is witnessing an unprecedented surge in digital transformation. However, this growth is not merely about hardware infrastructure or software applications; it requires a specialized human capital capable of designing, maintaining, and innovating these systems. This is where the</w:t>
      </w:r>
      <w:r>
        <w:t xml:space="preserve"> </w:t>
      </w:r>
      <w:r>
        <w:rPr>
          <w:bCs/>
          <w:b/>
        </w:rPr>
        <w:t xml:space="preserve">Computer Engineer</w:t>
      </w:r>
      <w:r>
        <w:t xml:space="preserve"> </w:t>
      </w:r>
      <w:r>
        <w:t xml:space="preserve">plays an indispensable role.</w:t>
      </w:r>
    </w:p>
    <w:p>
      <w:pPr>
        <w:pStyle w:val="BodyText"/>
      </w:pPr>
      <w:r>
        <w:t xml:space="preserve">This poster presentation explores how computer engineering—the interdisciplinary field that combines electrical engineering and computer science—serves as the backbone of technological advancement in Kampala. It addresses the specific challenges faced by urban centers in developing nations and proposes how local</w:t>
      </w:r>
      <w:r>
        <w:t xml:space="preserve"> </w:t>
      </w:r>
      <w:r>
        <w:rPr>
          <w:bCs/>
          <w:b/>
        </w:rPr>
        <w:t xml:space="preserve">computer engineers</w:t>
      </w:r>
      <w:r>
        <w:t xml:space="preserve"> </w:t>
      </w:r>
      <w:r>
        <w:t xml:space="preserve">can drive sustainable development, enhance connectivity, and solve real-world problems unique to</w:t>
      </w:r>
      <w:r>
        <w:t xml:space="preserve"> </w:t>
      </w:r>
      <w:r>
        <w:rPr>
          <w:bCs/>
          <w:b/>
        </w:rPr>
        <w:t xml:space="preserve">Uganda Kampala</w:t>
      </w:r>
      <w:r>
        <w:t xml:space="preserve">.</w:t>
      </w:r>
    </w:p>
    <w:p>
      <w:pPr>
        <w:pStyle w:val="BodyText"/>
      </w:pPr>
      <w:r>
        <w:t xml:space="preserve">The integration of computing systems into public services, healthcare (e-health), finance (fintech), and agriculture requires more than just coding skills. It demands a holistic understanding of hardware-software interaction, embedded systems, telecommunications, and network architecture—all core competencies of the modern</w:t>
      </w:r>
      <w:r>
        <w:t xml:space="preserve"> </w:t>
      </w:r>
      <w:r>
        <w:rPr>
          <w:bCs/>
          <w:b/>
        </w:rPr>
        <w:t xml:space="preserve">computer engineer</w:t>
      </w:r>
      <w:r>
        <w:t xml:space="preserve">.</w:t>
      </w:r>
    </w:p>
    <w:bookmarkEnd w:id="21"/>
    <w:bookmarkStart w:id="22" w:name="challenges-in-uganda-kampala"/>
    <w:p>
      <w:pPr>
        <w:pStyle w:val="Heading2"/>
      </w:pPr>
      <w:r>
        <w:t xml:space="preserve">Challenges in Uganda Kampala</w:t>
      </w:r>
    </w:p>
    <w:p>
      <w:pPr>
        <w:pStyle w:val="FirstParagraph"/>
      </w:pPr>
      <w:r>
        <w:t xml:space="preserve">The urban landscape of</w:t>
      </w:r>
      <w:r>
        <w:t xml:space="preserve"> </w:t>
      </w:r>
      <w:r>
        <w:rPr>
          <w:bCs/>
          <w:b/>
        </w:rPr>
        <w:t xml:space="preserve">Uganda Kampala</w:t>
      </w:r>
      <w:r>
        <w:t xml:space="preserve"> </w:t>
      </w:r>
      <w:r>
        <w:t xml:space="preserve">presents distinct technical and logistical hurdles that require engineering solutions:</w:t>
      </w:r>
    </w:p>
    <w:p>
      <w:pPr>
        <w:numPr>
          <w:ilvl w:val="0"/>
          <w:numId w:val="1001"/>
        </w:numPr>
        <w:pStyle w:val="Compact"/>
      </w:pPr>
      <w:r>
        <w:rPr>
          <w:bCs/>
          <w:b/>
        </w:rPr>
        <w:t xml:space="preserve">Infrastructure Stability:</w:t>
      </w:r>
      <w:r>
        <w:t xml:space="preserve"> </w:t>
      </w:r>
      <w:r>
        <w:t xml:space="preserve">Power fluctuations and intermittent internet connectivity necessitate robust, energy-efficient systems.</w:t>
      </w:r>
      <w:r>
        <w:t xml:space="preserve"> </w:t>
      </w:r>
      <w:r>
        <w:rPr>
          <w:iCs/>
          <w:i/>
        </w:rPr>
        <w:t xml:space="preserve">The computer engineer designs low-power embedded devices and offline-capable software architectures.</w:t>
      </w:r>
    </w:p>
    <w:p>
      <w:pPr>
        <w:numPr>
          <w:ilvl w:val="0"/>
          <w:numId w:val="1001"/>
        </w:numPr>
        <w:pStyle w:val="Compact"/>
      </w:pPr>
      <w:r>
        <w:rPr>
          <w:bCs/>
          <w:b/>
        </w:rPr>
        <w:t xml:space="preserve">Digital Divide:</w:t>
      </w:r>
      <w:r>
        <w:t xml:space="preserve"> </w:t>
      </w:r>
      <w:r>
        <w:t xml:space="preserve">While Kampala is urbanizing rapidly, access to technology remains uneven. Engineers are needed to create affordable hardware solutions that bridge the gap between the elite and the underserved communities.</w:t>
      </w:r>
    </w:p>
    <w:p>
      <w:pPr>
        <w:numPr>
          <w:ilvl w:val="0"/>
          <w:numId w:val="1001"/>
        </w:numPr>
        <w:pStyle w:val="Compact"/>
      </w:pPr>
      <w:r>
        <w:rPr>
          <w:bCs/>
          <w:b/>
        </w:rPr>
        <w:t xml:space="preserve">Maintenance &amp; Sustainability:</w:t>
      </w:r>
      <w:r>
        <w:t xml:space="preserve"> </w:t>
      </w:r>
      <w:r>
        <w:t xml:space="preserve">Imported technology often fails due to a lack of local repair infrastructure. Local</w:t>
      </w:r>
      <w:r>
        <w:t xml:space="preserve"> </w:t>
      </w:r>
      <w:r>
        <w:rPr>
          <w:bCs/>
          <w:b/>
        </w:rPr>
        <w:t xml:space="preserve">computer engineers</w:t>
      </w:r>
      <w:r>
        <w:t xml:space="preserve"> </w:t>
      </w:r>
      <w:r>
        <w:t xml:space="preserve">provide the crucial link for maintenance, localization, and sustainable lifecycle management of IT assets.</w:t>
      </w:r>
    </w:p>
    <w:p>
      <w:pPr>
        <w:pStyle w:val="FirstParagraph"/>
      </w:pPr>
      <w:r>
        <w:rPr>
          <w:iCs/>
          <w:i/>
        </w:rPr>
        <w:t xml:space="preserve">"Technology transfer is not enough; we need technology adaptation. The computer engineer in Kampala does not just import solutions; they adapt them to the local context."</w:t>
      </w:r>
    </w:p>
    <w:bookmarkEnd w:id="22"/>
    <w:bookmarkStart w:id="23" w:name="the-role-of-the-computer-engineer"/>
    <w:p>
      <w:pPr>
        <w:pStyle w:val="Heading2"/>
      </w:pPr>
      <w:r>
        <w:t xml:space="preserve">The Role of the Computer Engineer</w:t>
      </w:r>
    </w:p>
    <w:p>
      <w:pPr>
        <w:pStyle w:val="FirstParagraph"/>
      </w:pPr>
      <w:r>
        <w:t xml:space="preserve">A</w:t>
      </w:r>
      <w:r>
        <w:t xml:space="preserve"> </w:t>
      </w:r>
      <w:r>
        <w:rPr>
          <w:bCs/>
          <w:b/>
        </w:rPr>
        <w:t xml:space="preserve">computer engineer</w:t>
      </w:r>
      <w:r>
        <w:t xml:space="preserve"> </w:t>
      </w:r>
      <w:r>
        <w:t xml:space="preserve">sits at the intersection of hardware and software. In</w:t>
      </w:r>
      <w:r>
        <w:t xml:space="preserve"> </w:t>
      </w:r>
      <w:r>
        <w:rPr>
          <w:bCs/>
          <w:b/>
        </w:rPr>
        <w:t xml:space="preserve">Uganda Kampala</w:t>
      </w:r>
      <w:r>
        <w:t xml:space="preserve">, this dual expertise is critical for several sectors:</w:t>
      </w:r>
    </w:p>
    <w:p>
      <w:pPr>
        <w:numPr>
          <w:ilvl w:val="0"/>
          <w:numId w:val="1002"/>
        </w:numPr>
        <w:pStyle w:val="Compact"/>
      </w:pPr>
      <w:r>
        <w:rPr>
          <w:iCs/>
          <w:i/>
        </w:rPr>
        <w:t xml:space="preserve">Fintech &amp; Mobile Money:</w:t>
      </w:r>
      <w:r>
        <w:t xml:space="preserve"> </w:t>
      </w:r>
      <w:r>
        <w:t xml:space="preserve">Uganda has one of the highest penetration rates of mobile money in Africa. Computer engineers secure these transactions, design user-friendly interfaces for feature phones (USSD technology), and build backend infrastructure that handles high transaction volumes.</w:t>
      </w:r>
    </w:p>
    <w:p>
      <w:pPr>
        <w:numPr>
          <w:ilvl w:val="0"/>
          <w:numId w:val="1002"/>
        </w:numPr>
        <w:pStyle w:val="Compact"/>
      </w:pPr>
      <w:r>
        <w:rPr>
          <w:bCs/>
          <w:b/>
        </w:rPr>
        <w:t xml:space="preserve">e-Health Systems:</w:t>
      </w:r>
      <w:r>
        <w:t xml:space="preserve">In Kampala's hospitals, computer engineers develop electronic health record systems and diagnostic tools that function reliably despite power outages. They integrate IoT sensors for remote patient monitoring.</w:t>
      </w:r>
    </w:p>
    <w:p>
      <w:pPr>
        <w:pStyle w:val="FirstParagraph"/>
      </w:pPr>
      <w:r>
        <w:t xml:space="preserve">The</w:t>
      </w:r>
      <w:r>
        <w:t xml:space="preserve"> </w:t>
      </w:r>
      <w:r>
        <w:rPr>
          <w:bCs/>
          <w:b/>
        </w:rPr>
        <w:t xml:space="preserve">computer engineer</w:t>
      </w:r>
      <w:r>
        <w:t xml:space="preserve"> </w:t>
      </w:r>
      <w:r>
        <w:t xml:space="preserve">is also the architect of the Internet of Things (IoT) solutions that will eventually smartify Kampala’s traffic, waste management, and energy grids. Without this engineering expertise, digital initiatives risk being superficial or unsustainable.</w:t>
      </w:r>
    </w:p>
    <w:bookmarkEnd w:id="23"/>
    <w:bookmarkStart w:id="24" w:name="opportunities-for-innovation"/>
    <w:p>
      <w:pPr>
        <w:pStyle w:val="Heading2"/>
      </w:pPr>
      <w:r>
        <w:t xml:space="preserve">Opportunities for Innovation</w:t>
      </w:r>
    </w:p>
    <w:p>
      <w:pPr>
        <w:pStyle w:val="FirstParagraph"/>
      </w:pPr>
      <w:r>
        <w:t xml:space="preserve">The ecosystem in</w:t>
      </w:r>
      <w:r>
        <w:t xml:space="preserve"> </w:t>
      </w:r>
      <w:r>
        <w:rPr>
          <w:bCs/>
          <w:b/>
        </w:rPr>
        <w:t xml:space="preserve">Uganda Kampala</w:t>
      </w:r>
      <w:r>
        <w:t xml:space="preserve"> </w:t>
      </w:r>
      <w:r>
        <w:t xml:space="preserve">offers fertile ground for</w:t>
      </w:r>
      <w:r>
        <w:t xml:space="preserve"> </w:t>
      </w:r>
      <w:r>
        <w:rPr>
          <w:bCs/>
          <w:b/>
        </w:rPr>
        <w:t xml:space="preserve">computer engineering</w:t>
      </w:r>
      <w:r>
        <w:t xml:space="preserve"> </w:t>
      </w:r>
      <w:r>
        <w:t xml:space="preserve">innovation. The rise of local tech hubs such as LabCocoa and iHub provides a collaborative environment where engineers can prototype and scale solutions.</w:t>
      </w:r>
    </w:p>
    <w:p>
      <w:pPr>
        <w:numPr>
          <w:ilvl w:val="0"/>
          <w:numId w:val="1003"/>
        </w:numPr>
        <w:pStyle w:val="Compact"/>
      </w:pPr>
      <w:r>
        <w:rPr>
          <w:iCs/>
          <w:i/>
        </w:rPr>
        <w:t xml:space="preserve">Agriculture Tech (AgriTech):</w:t>
      </w:r>
      <w:r>
        <w:t xml:space="preserve"> </w:t>
      </w:r>
      <w:r>
        <w:t xml:space="preserve">Though Kampala is urban, its economy is deeply tied to the surrounding agrarian economy. Computer engineers develop sensor-based irrigation systems and market-linkage platforms that benefit both rural farmers and urban consumers.</w:t>
      </w:r>
    </w:p>
    <w:p>
      <w:pPr>
        <w:numPr>
          <w:ilvl w:val="0"/>
          <w:numId w:val="1003"/>
        </w:numPr>
        <w:pStyle w:val="Compact"/>
      </w:pPr>
      <w:r>
        <w:t xml:space="preserve">Civic Tech: Building open-source platforms for government transparency and citizen engagement requires strong engineering frameworks to ensure data integrity and accessibility.</w:t>
      </w:r>
    </w:p>
    <w:p>
      <w:pPr>
        <w:pStyle w:val="FirstParagraph"/>
      </w:pPr>
      <w:r>
        <w:t xml:space="preserve">Furthermore, there is a growing demand for cybersecurity professionals. As</w:t>
      </w:r>
      <w:r>
        <w:t xml:space="preserve"> </w:t>
      </w:r>
      <w:r>
        <w:rPr>
          <w:bCs/>
          <w:b/>
        </w:rPr>
        <w:t xml:space="preserve">Uganda Kampala</w:t>
      </w:r>
      <w:r>
        <w:t xml:space="preserve"> </w:t>
      </w:r>
      <w:r>
        <w:t xml:space="preserve">digitizes its economy, the protection of digital assets becomes paramount. Computer engineers specialized in security protocols are essential to safeguard national and corporate data.</w:t>
      </w:r>
    </w:p>
    <w:bookmarkEnd w:id="24"/>
    <w:bookmarkStart w:id="25" w:name="educational-imperatives"/>
    <w:p>
      <w:pPr>
        <w:pStyle w:val="Heading2"/>
      </w:pPr>
      <w:r>
        <w:t xml:space="preserve">Educational Imperatives</w:t>
      </w:r>
    </w:p>
    <w:p>
      <w:pPr>
        <w:pStyle w:val="FirstParagraph"/>
      </w:pPr>
      <w:r>
        <w:t xml:space="preserve">To sustain this growth, there must be a concerted effort to enhance</w:t>
      </w:r>
      <w:r>
        <w:t xml:space="preserve"> </w:t>
      </w:r>
      <w:r>
        <w:rPr>
          <w:bCs/>
          <w:b/>
        </w:rPr>
        <w:t xml:space="preserve">computer engineering</w:t>
      </w:r>
      <w:r>
        <w:t xml:space="preserve"> </w:t>
      </w:r>
      <w:r>
        <w:t xml:space="preserve">education in Uganda. Universities in Kampala must align their curricula with industry needs, emphasizing practical skills in embedded systems, network security, and cloud computing.</w:t>
      </w:r>
    </w:p>
    <w:p>
      <w:pPr>
        <w:numPr>
          <w:ilvl w:val="0"/>
          <w:numId w:val="1004"/>
        </w:numPr>
        <w:pStyle w:val="Compact"/>
      </w:pPr>
      <w:r>
        <w:rPr>
          <w:iCs/>
          <w:i/>
        </w:rPr>
        <w:t xml:space="preserve">Curriculum Reform:</w:t>
      </w:r>
      <w:r>
        <w:t xml:space="preserve"> </w:t>
      </w:r>
      <w:r>
        <w:t xml:space="preserve">Shift from theoretical-only approaches to project-based learning that mimics real-world scenarios in</w:t>
      </w:r>
      <w:r>
        <w:t xml:space="preserve"> </w:t>
      </w:r>
      <w:r>
        <w:rPr>
          <w:bCs/>
          <w:b/>
        </w:rPr>
        <w:t xml:space="preserve">Kampala</w:t>
      </w:r>
      <w:r>
        <w:t xml:space="preserve">.</w:t>
      </w:r>
    </w:p>
    <w:p>
      <w:pPr>
        <w:numPr>
          <w:ilvl w:val="0"/>
          <w:numId w:val="1004"/>
        </w:numPr>
        <w:pStyle w:val="Compact"/>
      </w:pPr>
      <w:r>
        <w:t xml:space="preserve">Certification Programs: Establishing industry-recognized certification bodies to validate the skills of local engineers.</w:t>
      </w:r>
    </w:p>
    <w:bookmarkEnd w:id="25"/>
    <w:bookmarkStart w:id="26" w:name="conclusion-way-forward"/>
    <w:p>
      <w:pPr>
        <w:pStyle w:val="Heading2"/>
      </w:pPr>
      <w:r>
        <w:t xml:space="preserve">Conclusion &amp; Way Forward</w:t>
      </w:r>
    </w:p>
    <w:p>
      <w:pPr>
        <w:pStyle w:val="FirstParagraph"/>
      </w:pPr>
      <w:r>
        <w:t xml:space="preserve">The trajectory of</w:t>
      </w:r>
      <w:r>
        <w:t xml:space="preserve"> </w:t>
      </w:r>
      <w:r>
        <w:rPr>
          <w:bCs/>
          <w:b/>
        </w:rPr>
        <w:t xml:space="preserve">Uganda Kampala</w:t>
      </w:r>
      <w:r>
        <w:t xml:space="preserve">'s development is inextricably linked to its technological maturity. The</w:t>
      </w:r>
      <w:r>
        <w:t xml:space="preserve"> </w:t>
      </w:r>
      <w:r>
        <w:rPr>
          <w:bCs/>
          <w:b/>
        </w:rPr>
        <w:t xml:space="preserve">computer engineer</w:t>
      </w:r>
      <w:r>
        <w:t xml:space="preserve"> </w:t>
      </w:r>
      <w:r>
        <w:t xml:space="preserve">is the key agent of this change, bridging the gap between potential and reality.</w:t>
      </w:r>
    </w:p>
    <w:p>
      <w:pPr>
        <w:numPr>
          <w:ilvl w:val="0"/>
          <w:numId w:val="1005"/>
        </w:numPr>
        <w:pStyle w:val="Compact"/>
      </w:pPr>
      <w:r>
        <w:t xml:space="preserve">We must invest in local talent rather than relying solely on foreign expertise.</w:t>
      </w:r>
    </w:p>
    <w:p>
      <w:pPr>
        <w:pStyle w:val="FirstParagraph"/>
      </w:pPr>
      <w:r>
        <w:t xml:space="preserve">The future of</w:t>
      </w:r>
      <w:r>
        <w:t xml:space="preserve"> </w:t>
      </w:r>
      <w:r>
        <w:rPr>
          <w:bCs/>
          <w:b/>
        </w:rPr>
        <w:t xml:space="preserve">Kampala</w:t>
      </w:r>
      <w:r>
        <w:t xml:space="preserve"> </w:t>
      </w:r>
      <w:r>
        <w:t xml:space="preserve">depends on empowering its engineers to solve local problems with global standards. By fostering a supportive policy environment, improving infrastructure for R&amp;D, and encouraging academic-industry partnerships, Uganda can position itself as a leader in African technology.</w:t>
      </w:r>
    </w:p>
    <w:p>
      <w:pPr>
        <w:pStyle w:val="BodyText"/>
      </w:pPr>
      <w:r>
        <w:rPr>
          <w:iCs/>
          <w:i/>
        </w:rPr>
        <w:t xml:space="preserve">Empower the Computer Engineer. Empower Kampala. Build the Future.</w:t>
      </w:r>
    </w:p>
    <w:bookmarkEnd w:id="26"/>
    <w:p>
      <w:pPr>
        <w:pStyle w:val="BodyText"/>
      </w:pPr>
      <w:r>
        <w:t xml:space="preserve">© 2023 Academic Poster Presentation | Department of Technology &amp; Development Studies</w:t>
      </w:r>
    </w:p>
    <w:p>
      <w:pPr>
        <w:numPr>
          <w:ilvl w:val="0"/>
          <w:numId w:val="1006"/>
        </w:numPr>
        <w:pStyle w:val="Compact"/>
      </w:pPr>
      <w:r>
        <w:t xml:space="preserve">Contact: research@kampala-tech-hub.ug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Uganda Kampala</dc:title>
  <dc:creator/>
  <dc:language>en</dc:language>
  <cp:keywords/>
  <dcterms:created xsi:type="dcterms:W3CDTF">2026-07-29T08:14:48Z</dcterms:created>
  <dcterms:modified xsi:type="dcterms:W3CDTF">2026-07-29T08:14:48Z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