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Development</w:t>
      </w:r>
      <w:r>
        <w:t xml:space="preserve"> </w:t>
      </w:r>
      <w:r>
        <w:t xml:space="preserve">in</w:t>
      </w:r>
      <w:r>
        <w:t xml:space="preserve"> </w:t>
      </w:r>
      <w:r>
        <w:t xml:space="preserve">Afghanistan</w:t>
      </w:r>
      <w:r>
        <w:t xml:space="preserve"> </w:t>
      </w:r>
      <w:r>
        <w:t xml:space="preserve">Kabul</w:t>
      </w:r>
    </w:p>
    <w:bookmarkStart w:id="20" w:name="Xa979c53b7605bfe82cf56774bfcac834229965e"/>
    <w:p>
      <w:pPr>
        <w:pStyle w:val="Heading1"/>
      </w:pPr>
      <w:r>
        <w:t xml:space="preserve">Cultivating Resilience and Relevance: A Framework for Curriculum Developer Roles in Afghanistan Kabul</w:t>
      </w:r>
    </w:p>
    <w:p>
      <w:pPr>
        <w:pStyle w:val="FirstParagraph"/>
      </w:pPr>
      <w:r>
        <w:rPr>
          <w:bCs/>
          <w:b/>
        </w:rPr>
        <w:t xml:space="preserve">A Poster Presentation on Educational Reconstruction and Contextual Pedagogy</w:t>
      </w:r>
    </w:p>
    <w:p>
      <w:pPr>
        <w:pStyle w:val="BodyText"/>
      </w:pPr>
      <w:r>
        <w:rPr>
          <w:iCs/>
          <w:i/>
        </w:rPr>
        <w:t xml:space="preserve">Presented at the International Symposium on Post-Conflict Education Systems</w:t>
      </w:r>
    </w:p>
    <w:bookmarkEnd w:id="20"/>
    <w:bookmarkStart w:id="22" w:name="introduction"/>
    <w:bookmarkStart w:id="21" w:name="introduction-and-contextual-background"/>
    <w:p>
      <w:pPr>
        <w:pStyle w:val="Heading2"/>
      </w:pPr>
      <w:r>
        <w:t xml:space="preserve">1. Introduction and Contextual Background</w:t>
      </w:r>
    </w:p>
    <w:p>
      <w:pPr>
        <w:pStyle w:val="FirstParagraph"/>
      </w:pPr>
      <w:r>
        <w:t xml:space="preserve">In the wake of decades of geopolitical instability, Afghanistan stands at a critical juncture regarding its educational future. Within this complex landscape,</w:t>
      </w:r>
      <w:r>
        <w:t xml:space="preserve"> </w:t>
      </w:r>
      <w:r>
        <w:rPr>
          <w:bCs/>
          <w:b/>
        </w:rPr>
        <w:t xml:space="preserve">Afghanistan Kabul</w:t>
      </w:r>
      <w:r>
        <w:t xml:space="preserve"> </w:t>
      </w:r>
      <w:r>
        <w:t xml:space="preserve">serves not only as the political capital but also as the primary hub for academic institutions, international NGOs, and central Ministry of Education initiatives. The role of a</w:t>
      </w:r>
      <w:r>
        <w:t xml:space="preserve"> </w:t>
      </w:r>
      <w:r>
        <w:rPr>
          <w:bCs/>
          <w:b/>
        </w:rPr>
        <w:t xml:space="preserve">Curriculum Developer</w:t>
      </w:r>
      <w:r>
        <w:t xml:space="preserve"> </w:t>
      </w:r>
      <w:r>
        <w:t xml:space="preserve">in this specific geographic and sociopolitical context is fraught with unique challenges and profound responsibilities.</w:t>
      </w:r>
    </w:p>
    <w:p>
      <w:pPr>
        <w:pStyle w:val="BodyText"/>
      </w:pPr>
      <w:r>
        <w:t xml:space="preserve">This poster presentation outlines the multifaceted role of a Curriculum Developer working within Kabul. It argues that effective curriculum design in this region cannot rely solely on imported pedagogical models. Instead, it requires a hyper-localized approach that respects cultural heritage while integrating necessary modern competencies. The objective is to define the strategic position of the Curriculum Developer as a bridge between global educational standards and the immediate, practical needs of Afghan students.</w:t>
      </w:r>
    </w:p>
    <w:bookmarkEnd w:id="21"/>
    <w:bookmarkEnd w:id="22"/>
    <w:bookmarkStart w:id="24" w:name="challenges"/>
    <w:bookmarkStart w:id="23" w:name="X42c715af4dd8397c240560e34e2edde4e1a1c5c"/>
    <w:p>
      <w:pPr>
        <w:pStyle w:val="Heading2"/>
      </w:pPr>
      <w:r>
        <w:t xml:space="preserve">2. Key Challenges in Kabul’s Educational Ecosystem</w:t>
      </w:r>
    </w:p>
    <w:p>
      <w:pPr>
        <w:pStyle w:val="FirstParagraph"/>
      </w:pPr>
      <w:r>
        <w:t xml:space="preserve">The work of a</w:t>
      </w:r>
      <w:r>
        <w:t xml:space="preserve"> </w:t>
      </w:r>
      <w:r>
        <w:rPr>
          <w:bCs/>
          <w:b/>
        </w:rPr>
        <w:t xml:space="preserve">Curriculum Developer</w:t>
      </w:r>
      <w:r>
        <w:t xml:space="preserve"> </w:t>
      </w:r>
      <w:r>
        <w:t xml:space="preserve">in</w:t>
      </w:r>
      <w:r>
        <w:t xml:space="preserve"> </w:t>
      </w:r>
      <w:r>
        <w:rPr>
          <w:bCs/>
          <w:b/>
        </w:rPr>
        <w:t xml:space="preserve">Afghanistan Kabul</w:t>
      </w:r>
      <w:r>
        <w:t xml:space="preserve">, the challenges are numerous and systemic. These include:</w:t>
      </w:r>
    </w:p>
    <w:p>
      <w:pPr>
        <w:numPr>
          <w:ilvl w:val="0"/>
          <w:numId w:val="1001"/>
        </w:numPr>
        <w:pStyle w:val="Compact"/>
      </w:pPr>
      <w:r>
        <w:t xml:space="preserve">Resource Scarcity:</w:t>
      </w:r>
      <w:r>
        <w:t xml:space="preserve"> </w:t>
      </w:r>
      <w:r>
        <w:t xml:space="preserve">Limited access to up-to-date textbooks, digital infrastructure, and laboratory equipment requires curricula that are low-tech yet high-impact.</w:t>
      </w:r>
    </w:p>
    <w:p>
      <w:pPr>
        <w:numPr>
          <w:ilvl w:val="0"/>
          <w:numId w:val="1001"/>
        </w:numPr>
        <w:pStyle w:val="Compact"/>
      </w:pPr>
      <w:r>
        <w:t xml:space="preserve">Political Volatility:</w:t>
      </w:r>
      <w:r>
        <w:t xml:space="preserve"> </w:t>
      </w:r>
      <w:r>
        <w:t xml:space="preserve">Changes in governance structures often lead to abrupt shifts in educational policy. A Curriculum Developer must create flexible frameworks that can withstand administrative turnover without losing pedagogical integrity.</w:t>
      </w:r>
    </w:p>
    <w:p>
      <w:pPr>
        <w:numPr>
          <w:ilvl w:val="0"/>
          <w:numId w:val="1001"/>
        </w:numPr>
        <w:pStyle w:val="Compact"/>
      </w:pPr>
      <w:r>
        <w:t xml:space="preserve">Socio-Cultural Sensitivities:</w:t>
      </w:r>
      <w:r>
        <w:t xml:space="preserve"> </w:t>
      </w:r>
      <w:r>
        <w:t xml:space="preserve">The curriculum must navigate deep-seated cultural norms, particularly regarding gender education and the integration of religious studies with secular sciences.</w:t>
      </w:r>
    </w:p>
    <w:p>
      <w:pPr>
        <w:numPr>
          <w:ilvl w:val="0"/>
          <w:numId w:val="1001"/>
        </w:numPr>
        <w:pStyle w:val="Compact"/>
      </w:pPr>
      <w:r>
        <w:t xml:space="preserve">Teacher Capacity:</w:t>
      </w:r>
      <w:r>
        <w:t xml:space="preserve"> </w:t>
      </w:r>
      <w:r>
        <w:t xml:space="preserve">Many educators in Kabul have experienced gaps in their own training. The curriculum must be designed with built-in support mechanisms, such as simplified lesson plans and extensive teacher guides.</w:t>
      </w:r>
    </w:p>
    <w:bookmarkEnd w:id="23"/>
    <w:bookmarkEnd w:id="24"/>
    <w:bookmarkStart w:id="26" w:name="role-definition"/>
    <w:bookmarkStart w:id="25" w:name="X8ec9e37dd36465c7761e1bd7c1d5858e52ec697"/>
    <w:p>
      <w:pPr>
        <w:pStyle w:val="Heading2"/>
      </w:pPr>
      <w:r>
        <w:t xml:space="preserve">3. Defining the Role of the Curriculum Developer</w:t>
      </w:r>
    </w:p>
    <w:p>
      <w:pPr>
        <w:pStyle w:val="FirstParagraph"/>
      </w:pPr>
      <w:r>
        <w:t xml:space="preserve">In</w:t>
      </w:r>
      <w:r>
        <w:t xml:space="preserve"> </w:t>
      </w:r>
      <w:r>
        <w:rPr>
          <w:bCs/>
          <w:b/>
        </w:rPr>
        <w:t xml:space="preserve">Afghanistan Kabul</w:t>
      </w:r>
      <w:r>
        <w:t xml:space="preserve">, the Curriculum Developer is not merely a writer of textbooks but a strategic architect of national capability. The role encompasses four primary pillars:</w:t>
      </w:r>
    </w:p>
    <w:p>
      <w:pPr>
        <w:pStyle w:val="BodyText"/>
      </w:pPr>
      <w:r>
        <w:t xml:space="preserve">Pillar</w:t>
      </w:r>
    </w:p>
    <w:bookmarkEnd w:id="25"/>
    <w:bookmarkEnd w:id="26"/>
    <w:p>
      <w:pPr>
        <w:pStyle w:val="BodyText"/>
      </w:pPr>
      <w:r>
        <w:t xml:space="preserve">Description</w:t>
      </w:r>
    </w:p>
    <w:p>
      <w:pPr>
        <w:pStyle w:val="BodyText"/>
      </w:pPr>
      <w:r>
        <w:rPr>
          <w:bCs/>
          <w:b/>
        </w:rPr>
        <w:t xml:space="preserve">Visionary Design</w:t>
      </w:r>
    </w:p>
    <w:p>
      <w:pPr>
        <w:pStyle w:val="BodyText"/>
      </w:pPr>
      <w:r>
        <w:t xml:space="preserve">Creating learning outcomes that prioritize critical thinking and civic responsibility over rote memorization.</w:t>
      </w:r>
    </w:p>
    <w:p>
      <w:pPr>
        <w:pStyle w:val="BodyText"/>
      </w:pPr>
      <w:r>
        <w:rPr>
          <w:bCs/>
          <w:b/>
        </w:rPr>
        <w:t xml:space="preserve">Cultural Localization</w:t>
      </w:r>
    </w:p>
    <w:p>
      <w:pPr>
        <w:pStyle w:val="BodyText"/>
      </w:pPr>
      <w:r>
        <w:t xml:space="preserve">"aligning content with Pashto, Dari linguistic contexts and Afghan historical narratives.</w:t>
      </w:r>
    </w:p>
    <w:p>
      <w:pPr>
        <w:pStyle w:val="BodyText"/>
      </w:pPr>
      <w:r>
        <w:t xml:space="preserve">"</w:t>
      </w:r>
    </w:p>
    <w:p>
      <w:pPr>
        <w:pStyle w:val="BodyText"/>
      </w:pPr>
      <w:r>
        <w:rPr>
          <w:bCs/>
          <w:b/>
        </w:rPr>
        <w:t xml:space="preserve">Stakeholder Engagement</w:t>
      </w:r>
    </w:p>
    <w:p>
      <w:pPr>
        <w:pStyle w:val="BodyText"/>
      </w:pPr>
      <w:r>
        <w:t xml:space="preserve">Coordinating with local elders, community leaders, and international partners to ensure buy-in.</w:t>
      </w:r>
    </w:p>
    <w:p>
      <w:pPr>
        <w:pStyle w:val="BodyText"/>
      </w:pPr>
      <w:r>
        <w:rPr>
          <w:bCs/>
          <w:b/>
        </w:rPr>
        <w:t xml:space="preserve">Quality Assurance</w:t>
      </w:r>
    </w:p>
    <w:p>
      <w:pPr>
        <w:pStyle w:val="BodyText"/>
      </w:pPr>
      <w:r>
        <w:t xml:space="preserve">Establishing metrics for assessment that are feasible in low-resource environments.</w:t>
      </w:r>
    </w:p>
    <w:p>
      <w:pPr>
        <w:pStyle w:val="BodyText"/>
      </w:pPr>
      <w:r>
        <w:t xml:space="preserve">"</w:t>
      </w:r>
    </w:p>
    <w:p>
      <w:pPr>
        <w:pStyle w:val="BodyText"/>
      </w:pPr>
      <w:r>
        <w:t xml:space="preserve">The Curriculum Developer must act as a mediator. In Kabul, where international aid flows significantly into the education sector, there is a risk of creating parallel systems that do not align with national goals. The Developer ensures that all educational materials, whether funded by the Ministry or foreign donors, adhere to a unified standard of quality and relevance.</w:t>
      </w:r>
    </w:p>
    <w:bookmarkStart w:id="28" w:name="methodology"/>
    <w:bookmarkStart w:id="27" w:name="methodological-framework-the-kabul-model"/>
    <w:p>
      <w:pPr>
        <w:pStyle w:val="Heading2"/>
      </w:pPr>
      <w:r>
        <w:t xml:space="preserve">4. Methodological Framework: The Kabul Model</w:t>
      </w:r>
    </w:p>
    <w:p>
      <w:pPr>
        <w:pStyle w:val="FirstParagraph"/>
      </w:pPr>
      <w:r>
        <w:t xml:space="preserve">To address the specific needs of</w:t>
      </w:r>
      <w:r>
        <w:t xml:space="preserve"> </w:t>
      </w:r>
      <w:r>
        <w:rPr>
          <w:bCs/>
          <w:b/>
        </w:rPr>
        <w:t xml:space="preserve">Afghanistan Kabul</w:t>
      </w:r>
      <w:r>
        <w:t xml:space="preserve">, we propose a modified iterative design model for Curriculum Development:</w:t>
      </w:r>
    </w:p>
    <w:p>
      <w:pPr>
        <w:numPr>
          <w:ilvl w:val="0"/>
          <w:numId w:val="1002"/>
        </w:numPr>
        <w:pStyle w:val="Compact"/>
      </w:pPr>
      <w:r>
        <w:rPr>
          <w:bCs/>
          <w:b/>
        </w:rPr>
        <w:t xml:space="preserve">Audit Phase:</w:t>
      </w:r>
    </w:p>
    <w:p>
      <w:pPr>
        <w:numPr>
          <w:ilvl w:val="0"/>
          <w:numId w:val="1002"/>
        </w:numPr>
        <w:pStyle w:val="Compact"/>
      </w:pPr>
      <w:r>
        <w:rPr>
          <w:bCs/>
          <w:b/>
        </w:rPr>
        <w:t xml:space="preserve">Community Consultation:</w:t>
      </w:r>
      <w:r>
        <w:t xml:space="preserve"> </w:t>
      </w:r>
      <w:r>
        <w:t xml:space="preserve">Hold town halls and focus groups with parents and teachers. In Kabul’s dense urban environment, understanding the daily realities of students is crucial for relevance.</w:t>
      </w:r>
    </w:p>
    <w:p>
      <w:pPr>
        <w:numPr>
          <w:ilvl w:val="0"/>
          <w:numId w:val="1002"/>
        </w:numPr>
        <w:pStyle w:val="Compact"/>
      </w:pPr>
      <w:r>
        <w:rPr>
          <w:bCs/>
          <w:b/>
        </w:rPr>
        <w:t xml:space="preserve">Drafting with Flexibility:</w:t>
      </w:r>
      <w:r>
        <w:t xml:space="preserve">Create modular units. This allows schools in different districts of Kabul to adapt content based on their specific resource availability.</w:t>
      </w:r>
    </w:p>
    <w:p>
      <w:pPr>
        <w:numPr>
          <w:ilvl w:val="0"/>
          <w:numId w:val="1002"/>
        </w:numPr>
        <w:pStyle w:val="Compact"/>
      </w:pPr>
      <w:r>
        <w:rPr>
          <w:bCs/>
          <w:b/>
        </w:rPr>
        <w:t xml:space="preserve">Pilot Testing:</w:t>
      </w:r>
      <w:r>
        <w:t xml:space="preserve"> </w:t>
      </w:r>
      <w:r>
        <w:t xml:space="preserve">Implement the curriculum in a select group of public and private schools in Kabul for one academic year, gathering data on student engagement and teacher ease-of-use.</w:t>
      </w:r>
    </w:p>
    <w:p>
      <w:pPr>
        <w:numPr>
          <w:ilvl w:val="0"/>
          <w:numId w:val="1000"/>
        </w:numPr>
        <w:pStyle w:val="Compact"/>
      </w:pPr>
      <w:r>
        <w:t xml:space="preserve">"</w:t>
      </w:r>
    </w:p>
    <w:p>
      <w:pPr>
        <w:numPr>
          <w:ilvl w:val="0"/>
          <w:numId w:val="1002"/>
        </w:numPr>
        <w:pStyle w:val="Compact"/>
      </w:pPr>
      <w:r>
        <w:rPr>
          <w:bCs/>
          <w:b/>
        </w:rPr>
        <w:t xml:space="preserve">Rapid Iteration:</w:t>
      </w:r>
      <w:r>
        <w:t xml:space="preserve">Edit materials based on pilot feedback. Speed is essential; an outdated curriculum fails to prepare students for the rapidly changing job market.</w:t>
      </w:r>
    </w:p>
    <w:p>
      <w:pPr>
        <w:pStyle w:val="FirstParagraph"/>
      </w:pPr>
      <w:r>
        <w:t xml:space="preserve">This methodology emphasizes agility. In</w:t>
      </w:r>
      <w:r>
        <w:t xml:space="preserve"> </w:t>
      </w:r>
      <w:r>
        <w:rPr>
          <w:bCs/>
          <w:b/>
        </w:rPr>
        <w:t xml:space="preserve">Afghanistan Kabul</w:t>
      </w:r>
      <w:r>
        <w:t xml:space="preserve">, where infrastructure can be disrupted by conflict or natural disaster, the curriculum must be portable and robust.</w:t>
      </w:r>
    </w:p>
    <w:bookmarkEnd w:id="27"/>
    <w:bookmarkEnd w:id="28"/>
    <w:bookmarkStart w:id="30" w:name="impact"/>
    <w:bookmarkStart w:id="29" w:name="Xaf06a38ff69c079b837b5771e753407020222a0"/>
    <w:p>
      <w:pPr>
        <w:pStyle w:val="Heading2"/>
      </w:pPr>
      <w:r>
        <w:t xml:space="preserve">5. Expected Outcomes and Impact on Afghanistan Kabul</w:t>
      </w:r>
    </w:p>
    <w:p>
      <w:pPr>
        <w:pStyle w:val="FirstParagraph"/>
      </w:pPr>
      <w:r>
        <w:t xml:space="preserve">The successful implementation of a locally tailored curriculum framework designed by dedicated</w:t>
      </w:r>
      <w:r>
        <w:t xml:space="preserve"> </w:t>
      </w:r>
      <w:r>
        <w:rPr>
          <w:bCs/>
          <w:b/>
        </w:rPr>
        <w:t xml:space="preserve">Curriculum Developer</w:t>
      </w:r>
      <w:r>
        <w:t xml:space="preserve">"s will have transformative effects on</w:t>
      </w:r>
      <w:r>
        <w:t xml:space="preserve"> </w:t>
      </w:r>
      <w:r>
        <w:rPr>
          <w:bCs/>
          <w:b/>
        </w:rPr>
        <w:t xml:space="preserve">Afghanistan Kabul</w:t>
      </w:r>
      <w:r>
        <w:t xml:space="preserve">:</w:t>
      </w:r>
    </w:p>
    <w:p>
      <w:pPr>
        <w:numPr>
          <w:ilvl w:val="0"/>
          <w:numId w:val="1003"/>
        </w:numPr>
        <w:pStyle w:val="Compact"/>
      </w:pPr>
      <w:r>
        <w:t xml:space="preserve">Enhanced Employability:</w:t>
      </w:r>
      <w:r>
        <w:t xml:space="preserve">"By integrating vocational skills and digital literacy into the core curriculum, students will be better prepared for the informal and formal labor markets in Kabul.</w:t>
      </w:r>
    </w:p>
    <w:p>
      <w:pPr>
        <w:numPr>
          <w:ilvl w:val="0"/>
          <w:numId w:val="1003"/>
        </w:numPr>
        <w:pStyle w:val="Compact"/>
      </w:pPr>
      <w:r>
        <w:rPr>
          <w:bCs/>
          <w:b/>
        </w:rPr>
        <w:t xml:space="preserve">Social Cohesion:</w:t>
      </w:r>
      <w:r>
        <w:t xml:space="preserve">An inclusive curriculum that reflects diverse ethnic groups within Kabul’s population can reduce inter-communal tensions and foster national unity.</w:t>
      </w:r>
    </w:p>
    <w:p>
      <w:pPr>
        <w:numPr>
          <w:ilvl w:val="0"/>
          <w:numId w:val="1003"/>
        </w:numPr>
        <w:pStyle w:val="Compact"/>
      </w:pPr>
      <w:r>
        <w:t xml:space="preserve">Teacher Empowerment:</w:t>
      </w:r>
      <w:r>
        <w:t xml:space="preserve">"When teachers are provided with high-quality, culturally relevant materials, their professional satisfaction increases, potentially reducing the brain drain of qualified educators from the capital city.</w:t>
      </w:r>
    </w:p>
    <w:p>
      <w:pPr>
        <w:numPr>
          <w:ilvl w:val="0"/>
          <w:numId w:val="1000"/>
        </w:numPr>
        <w:pStyle w:val="Compact"/>
      </w:pPr>
      <w:r>
        <w:t xml:space="preserve">"</w:t>
      </w:r>
    </w:p>
    <w:p>
      <w:pPr>
        <w:numPr>
          <w:ilvl w:val="0"/>
          <w:numId w:val="1003"/>
        </w:numPr>
        <w:pStyle w:val="Compact"/>
      </w:pPr>
      <w:r>
        <w:rPr>
          <w:bCs/>
          <w:b/>
        </w:rPr>
        <w:t xml:space="preserve">National Identity:</w:t>
      </w:r>
      <w:r>
        <w:t xml:space="preserve">A curriculum that balances global standards with Afghan Islamic and cultural heritage helps build a generation that is confident in its identity while competitive on the world stage.</w:t>
      </w:r>
    </w:p>
    <w:bookmarkEnd w:id="29"/>
    <w:bookmarkEnd w:id="30"/>
    <w:bookmarkStart w:id="32" w:name="conclusion"/>
    <w:bookmarkStart w:id="31" w:name="Xd7555341de6dd9cf62fa7fcd065eb0394257df4"/>
    <w:p>
      <w:pPr>
        <w:pStyle w:val="Heading2"/>
      </w:pPr>
      <w:r>
        <w:t xml:space="preserve">6. Conclusion: A Call to Action for Stakeholders</w:t>
      </w:r>
    </w:p>
    <w:p>
      <w:pPr>
        <w:pStyle w:val="FirstParagraph"/>
      </w:pPr>
      <w:r>
        <w:t xml:space="preserve">The role of the</w:t>
      </w:r>
    </w:p>
    <w:p>
      <w:pPr>
        <w:pStyle w:val="BodyText"/>
      </w:pPr>
      <w:r>
        <w:t xml:space="preserve">Curriculum Developer" in</w:t>
      </w:r>
    </w:p>
    <w:p>
      <w:pPr>
        <w:pStyle w:val="BodyText"/>
      </w:pPr>
      <w:r>
        <w:t xml:space="preserve">Afghanistan Kabul is pivotal. It is a role that demands technical expertise, cultural humility, and political resilience. As we look toward the future of education in Afghanistan, it is imperative that international partners and local stakeholders invest not just in infrastructure, but in intellectual capital.</w:t>
      </w:r>
    </w:p>
    <w:p>
      <w:pPr>
        <w:pStyle w:val="BodyText"/>
      </w:pPr>
      <w:r>
        <w:t xml:space="preserve">We must support the professionals who design the very fabric of our children's learning experiences. By focusing on context-specific</w:t>
      </w:r>
      <w:r>
        <w:t xml:space="preserve"> </w:t>
      </w:r>
      <w:r>
        <w:rPr>
          <w:bCs/>
          <w:b/>
        </w:rPr>
        <w:t xml:space="preserve">Curriculum Developer</w:t>
      </w:r>
      <w:r>
        <w:t xml:space="preserve">"s initiatives, we can ensure that education in</w:t>
      </w:r>
      <w:r>
        <w:t xml:space="preserve"> </w:t>
      </w:r>
      <w:r>
        <w:rPr>
          <w:bCs/>
          <w:b/>
        </w:rPr>
        <w:t xml:space="preserve">Afghanistan Kabul</w:t>
      </w:r>
      <w:r>
        <w:t xml:space="preserve">, becomes a tool for peace, prosperity, and sustainable development. The path forward requires collaboration, patience, and an unwavering commitment to quality.</w:t>
      </w:r>
    </w:p>
    <w:p>
      <w:pPr>
        <w:pStyle w:val="BodyText"/>
      </w:pPr>
      <w:r>
        <w:t xml:space="preserve">This poster serves as a call to action: Recognize the Curriculum Developer not as an administrative back-office role, but as a frontline strategist in the reconstruction of Afghanistan’s future.</w:t>
      </w:r>
    </w:p>
    <w:bookmarkEnd w:id="31"/>
    <w:bookmarkEnd w:id="32"/>
    <w:bookmarkStart w:id="34" w:name="references"/>
    <w:bookmarkStart w:id="33" w:name="references-and-further-reading"/>
    <w:p>
      <w:pPr>
        <w:pStyle w:val="Heading2"/>
      </w:pPr>
      <w:r>
        <w:t xml:space="preserve">7. References and Further Reading</w:t>
      </w:r>
    </w:p>
    <w:p>
      <w:pPr>
        <w:pStyle w:val="FirstParagraph"/>
      </w:pPr>
      <w:r>
        <w:t xml:space="preserve">Afghanistan Ministry of Education. (2019). National Education Strategic Plan.</w:t>
      </w:r>
    </w:p>
    <w:p>
      <w:pPr>
        <w:pStyle w:val="BodyText"/>
      </w:pPr>
      <w:r>
        <w:t xml:space="preserve">"</w:t>
      </w:r>
    </w:p>
    <w:p>
      <w:pPr>
        <w:pStyle w:val="BodyText"/>
      </w:pPr>
      <w:r>
        <w:t xml:space="preserve">Northern Ireland Curriculum Review Group.</w:t>
      </w:r>
      <w:r>
        <w:rPr>
          <w:bCs/>
          <w:b/>
        </w:rPr>
        <w:t xml:space="preserve">(Relevant Comparative Studies).</w:t>
      </w:r>
    </w:p>
    <w:bookmarkEnd w:id="33"/>
    <w:bookmarkEnd w:id="34"/>
    <w:p>
      <w:pPr>
        <w:pStyle w:val="BodyText"/>
      </w:pPr>
      <w:r>
        <w:t xml:space="preserve">"</w:t>
      </w:r>
    </w:p>
    <w:p>
      <w:pPr>
        <w:pStyle w:val="BodyText"/>
      </w:pPr>
      <w:r>
        <w:t xml:space="preserve">UNESCO reports on education in conflict zones, focusing on South Asia regions.</w:t>
      </w:r>
    </w:p>
    <w:p>
      <w:pPr>
        <w:pStyle w:val="BodyText"/>
      </w:pPr>
      <w:r>
        <w:t xml:space="preserve">"</w:t>
      </w:r>
    </w:p>
    <w:p>
      <w:pPr>
        <w:pStyle w:val="BodyText"/>
      </w:pPr>
      <w:r>
        <w:t xml:space="preserve">World Bank. (2021). The Future of Work in Afghanistan: Skills for Employment.</w:t>
      </w:r>
    </w:p>
    <w:bookmarkStart w:id="35" w:name="contact-information"/>
    <w:p>
      <w:pPr>
        <w:pStyle w:val="Heading2"/>
      </w:pPr>
      <w:r>
        <w:t xml:space="preserve">Contact Information</w:t>
      </w:r>
    </w:p>
    <w:p>
      <w:pPr>
        <w:pStyle w:val="FirstParagraph"/>
      </w:pPr>
      <w:r>
        <w:rPr>
          <w:bCs/>
          <w:b/>
        </w:rPr>
        <w:t xml:space="preserve">Principal Investigator:</w:t>
      </w:r>
      <w:r>
        <w:t xml:space="preserve"> </w:t>
      </w:r>
      <w:r>
        <w:t xml:space="preserve">Dr. [Name Placeholder]</w:t>
      </w:r>
      <w:r>
        <w:br/>
      </w:r>
      <w:r>
        <w:t xml:space="preserve">"</w:t>
      </w:r>
      <w:r>
        <w:t xml:space="preserve"> </w:t>
      </w:r>
      <w:r>
        <w:rPr>
          <w:bCs/>
          <w:b/>
        </w:rPr>
        <w:t xml:space="preserve">Institution:</w:t>
      </w:r>
      <w:r>
        <w:t xml:space="preserve"> </w:t>
      </w:r>
      <w:r>
        <w:t xml:space="preserve">Center for Educational Development, Kabul</w:t>
      </w:r>
      <w:r>
        <w:br/>
      </w:r>
      <w:r>
        <w:t xml:space="preserve">"</w:t>
      </w:r>
      <w:r>
        <w:t xml:space="preserve"> </w:t>
      </w:r>
      <w:r>
        <w:rPr>
          <w:bCs/>
          <w:b/>
        </w:rPr>
        <w:t xml:space="preserve">Email:</w:t>
      </w:r>
      <w:r>
        <w:t xml:space="preserve">" researcher@kabuleducation.org</w:t>
      </w:r>
      <w:r>
        <w:br/>
      </w:r>
      <w:r>
        <w:t xml:space="preserve">"</w:t>
      </w:r>
      <w:r>
        <w:t xml:space="preserve"> </w:t>
      </w:r>
      <w:r>
        <w:rPr>
          <w:bCs/>
          <w:b/>
        </w:rPr>
        <w:t xml:space="preserve">Date of Presentation:</w:t>
      </w:r>
      <w:r>
        <w:t xml:space="preserve">Last Updated 2023</w:t>
      </w:r>
    </w:p>
    <w:p>
      <w:pPr>
        <w:pStyle w:val="BodyText"/>
      </w:pPr>
      <w:r>
        <w:t xml:space="preserve">© 2023 Academic Poster Series. All Rights Reserved. | Designed for Educational Distribution in Kabul.</w:t>
      </w:r>
    </w:p>
    <w:p>
      <w:pPr>
        <w:pStyle w:val="BodyText"/>
      </w:pPr>
      <w:r>
        <w:t xml:space="preserve">```html</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Development in Afghanistan Kabul</dc:title>
  <dc:creator/>
  <dc:language>en</dc:language>
  <cp:keywords/>
  <dcterms:created xsi:type="dcterms:W3CDTF">2026-07-29T13:36:06Z</dcterms:created>
  <dcterms:modified xsi:type="dcterms:W3CDTF">2026-07-29T13:36:06Z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