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Development</w:t>
      </w:r>
      <w:r>
        <w:t xml:space="preserve"> </w:t>
      </w:r>
      <w:r>
        <w:t xml:space="preserve">in</w:t>
      </w:r>
      <w:r>
        <w:t xml:space="preserve"> </w:t>
      </w:r>
      <w:r>
        <w:t xml:space="preserve">Algeria:</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0" w:name="X0aecb6881655605333290e2ae2c15c9f9d894cf"/>
    <w:p>
      <w:pPr>
        <w:pStyle w:val="Heading1"/>
      </w:pPr>
      <w:r>
        <w:t xml:space="preserve">Redefining Pedagogy in the Maghreb: A Framework for Curriculum Development in Algeria</w:t>
      </w:r>
    </w:p>
    <w:p>
      <w:pPr>
        <w:pStyle w:val="FirstParagraph"/>
      </w:pPr>
      <w:r>
        <w:t xml:space="preserve">Aligning National Identity with Global Competencies for Algerian Students</w:t>
      </w:r>
    </w:p>
    <w:bookmarkEnd w:id="20"/>
    <w:p>
      <w:pPr>
        <w:pStyle w:val="BodyText"/>
      </w:pPr>
      <w:r>
        <w:t xml:space="preserve">Presented by: Dr. [Name Placeholder] | Department of Educational Sciences | Algiers, Algeria</w:t>
      </w:r>
      <w:r>
        <w:br/>
      </w:r>
      <w:r>
        <w:t xml:space="preserve">Conference on Educational Reform in North Africa | 2024 Edition</w:t>
      </w:r>
    </w:p>
    <w:bookmarkStart w:id="21" w:name="abstract"/>
    <w:p>
      <w:pPr>
        <w:pStyle w:val="Heading2"/>
      </w:pPr>
      <w:r>
        <w:t xml:space="preserve">Abstract</w:t>
      </w:r>
    </w:p>
    <w:p>
      <w:pPr>
        <w:pStyle w:val="FirstParagraph"/>
      </w:pPr>
      <w:r>
        <w:t xml:space="preserve">This academic poster presents a comprehensive analysis of the evolving role of the Curriculum Developer within the Algerian educational landscape, specifically focusing on Algiers as an intellectual hub. As Algeria navigates complex socioeconomic transitions, the demand for educational materials that bridge historical heritage with future-oriented skills has never been more critical. This presentation outlines a strategic framework for curriculum developers working in</w:t>
      </w:r>
      <w:r>
        <w:t xml:space="preserve"> </w:t>
      </w:r>
      <w:r>
        <w:rPr>
          <w:bCs/>
          <w:b/>
        </w:rPr>
        <w:t xml:space="preserve">Algiers</w:t>
      </w:r>
      <w:r>
        <w:t xml:space="preserve">, addressing the tension between standardized national requirements and local contextual needs. The study emphasizes that effective curriculum development is not merely administrative but is a sociopolitical act that shapes the cognitive identity of Algerian youth.</w:t>
      </w:r>
    </w:p>
    <w:bookmarkEnd w:id="21"/>
    <w:bookmarkStart w:id="22" w:name="introduction-the-context-of-algiers"/>
    <w:p>
      <w:pPr>
        <w:pStyle w:val="Heading2"/>
      </w:pPr>
      <w:r>
        <w:t xml:space="preserve">Introduction: The Context of Algiers</w:t>
      </w:r>
    </w:p>
    <w:p>
      <w:pPr>
        <w:pStyle w:val="FirstParagraph"/>
      </w:pPr>
      <w:r>
        <w:rPr>
          <w:bCs/>
          <w:b/>
        </w:rPr>
        <w:t xml:space="preserve">Algiers</w:t>
      </w:r>
      <w:r>
        <w:t xml:space="preserve">, the capital city, serves as the epicenter of policy-making and educational innovation in Algeria. However, it also represents a microcosm of broader national challenges: rapid urbanization, linguistic diversity (Arabic, Amazigh, French), and a demographic youth bulge. For any</w:t>
      </w:r>
      <w:r>
        <w:t xml:space="preserve"> </w:t>
      </w:r>
      <w:r>
        <w:rPr>
          <w:bCs/>
          <w:b/>
        </w:rPr>
        <w:t xml:space="preserve">Curriculum Developer</w:t>
      </w:r>
      <w:r>
        <w:t xml:space="preserve"> </w:t>
      </w:r>
      <w:r>
        <w:t xml:space="preserve">operating in this region, understanding the specific socio-cultural fabric is paramount. The traditional model of curriculum implementation has often been top-down; however, contemporary academic discourse suggests a shift toward participatory development. This poster argues that for curricula to be effective in Algerian classrooms, developers must adopt a "glocal" approach—integrating global pedagogical standards with local cultural realities.</w:t>
      </w:r>
    </w:p>
    <w:bookmarkEnd w:id="22"/>
    <w:bookmarkStart w:id="23" w:name="problem-statement"/>
    <w:p>
      <w:pPr>
        <w:pStyle w:val="Heading2"/>
      </w:pPr>
      <w:r>
        <w:t xml:space="preserve">Problem Statement</w:t>
      </w:r>
    </w:p>
    <w:p>
      <w:pPr>
        <w:pStyle w:val="FirstParagraph"/>
      </w:pPr>
      <w:r>
        <w:t xml:space="preserve">The primary challenge facing the Algerian education sector is the disconnect between theoretical curricula and practical application. Many textbooks produced in Algiers lack relevance to students' lived experiences in diverse neighborhoods, from Bab Ezzouar to Hydra. Furthermore, there is a pressing need to update STEM (Science, Technology, Engineering, Mathematics) and Humanities curricula to reflect digital literacy requirements without eroding cultural values. The</w:t>
      </w:r>
      <w:r>
        <w:t xml:space="preserve"> </w:t>
      </w:r>
      <w:r>
        <w:rPr>
          <w:bCs/>
          <w:b/>
        </w:rPr>
        <w:t xml:space="preserve">Curriculum Developer</w:t>
      </w:r>
      <w:r>
        <w:t xml:space="preserve"> </w:t>
      </w:r>
      <w:r>
        <w:t xml:space="preserve">is caught in the middle of these competing demands: fulfilling state mandates while ensuring student engagement and employability.</w:t>
      </w:r>
    </w:p>
    <w:bookmarkEnd w:id="23"/>
    <w:bookmarkStart w:id="24" w:name="methodological-framework-for-developers"/>
    <w:p>
      <w:pPr>
        <w:pStyle w:val="Heading2"/>
      </w:pPr>
      <w:r>
        <w:t xml:space="preserve">Methodological Framework for Developers</w:t>
      </w:r>
    </w:p>
    <w:p>
      <w:pPr>
        <w:pStyle w:val="FirstParagraph"/>
      </w:pPr>
      <w:r>
        <w:t xml:space="preserve">This presentation proposes a four-phase methodology for curriculum development tailored to the Algerian context:</w:t>
      </w:r>
    </w:p>
    <w:p>
      <w:pPr>
        <w:numPr>
          <w:ilvl w:val="0"/>
          <w:numId w:val="1001"/>
        </w:numPr>
        <w:pStyle w:val="Compact"/>
      </w:pPr>
      <w:r>
        <w:rPr>
          <w:bCs/>
          <w:b/>
        </w:rPr>
        <w:t xml:space="preserve">Situational Analysis:</w:t>
      </w:r>
    </w:p>
    <w:p>
      <w:pPr>
        <w:numPr>
          <w:ilvl w:val="0"/>
          <w:numId w:val="1001"/>
        </w:numPr>
        <w:pStyle w:val="Compact"/>
      </w:pPr>
    </w:p>
    <w:p>
      <w:pPr>
        <w:numPr>
          <w:ilvl w:val="0"/>
          <w:numId w:val="1001"/>
        </w:numPr>
        <w:pStyle w:val="Compact"/>
      </w:pPr>
      <w:r>
        <w:rPr>
          <w:bCs/>
          <w:b/>
        </w:rPr>
        <w:t xml:space="preserve">Drafting with Cultural Sensitivity:</w:t>
      </w:r>
      <w:r>
        <w:t xml:space="preserve">Curriculum Developer to possess high intercultural competence.</w:t>
      </w:r>
    </w:p>
    <w:p>
      <w:pPr>
        <w:numPr>
          <w:ilvl w:val="0"/>
          <w:numId w:val="1001"/>
        </w:numPr>
        <w:pStyle w:val="Compact"/>
      </w:pPr>
      <w:r>
        <w:t xml:space="preserve">Pilot Testing:</w:t>
      </w:r>
    </w:p>
    <w:bookmarkEnd w:id="24"/>
    <w:bookmarkStart w:id="25" w:name="Xb6ef155793742c0b1887eeadc6a88d38f265c49"/>
    <w:p>
      <w:pPr>
        <w:pStyle w:val="Heading2"/>
      </w:pPr>
      <w:r>
        <w:t xml:space="preserve">Key Themes for the Modern Curriculum Developer</w:t>
      </w:r>
    </w:p>
    <w:p>
      <w:pPr>
        <w:pStyle w:val="FirstParagraph"/>
      </w:pPr>
      <w:r>
        <w:rPr>
          <w:bCs/>
          <w:b/>
        </w:rPr>
        <w:t xml:space="preserve">Linguistic Pluralism:</w:t>
      </w:r>
      <w:r>
        <w:br/>
      </w:r>
      <w:r>
        <w:t xml:space="preserve">The role of language in education is contentious in Algeria. A skilled curriculum developer must design materials that facilitate multilingualism. This involves creating resources that support Arabic as the primary medium of instruction while strategically integrating French and English for technical and scientific subjects, ensuring equitable access to knowledge.</w:t>
      </w:r>
    </w:p>
    <w:p>
      <w:pPr>
        <w:pStyle w:val="BodyText"/>
      </w:pPr>
      <w:r>
        <w:rPr>
          <w:bCs/>
          <w:b/>
        </w:rPr>
        <w:t xml:space="preserve">Digital Integration:</w:t>
      </w:r>
      <w:r>
        <w:br/>
      </w:r>
      <w:r>
        <w:t xml:space="preserve">With the push toward digitization in Algerian schools, the curriculum cannot remain static on paper. Developers must create "hybrid" curricula that pair traditional textbooks with digital resources accessible via smartphones and tablets, acknowledging that many students in Algiers are digital natives.</w:t>
      </w:r>
    </w:p>
    <w:p>
      <w:pPr>
        <w:pStyle w:val="BodyText"/>
      </w:pPr>
      <w:r>
        <w:rPr>
          <w:bCs/>
          <w:b/>
        </w:rPr>
        <w:t xml:space="preserve">Civic Education:</w:t>
      </w:r>
      <w:r>
        <w:br/>
      </w:r>
      <w:r>
        <w:t xml:space="preserve">In an era of global information flows, curriculum development must prioritize civic education. Students need to understand their rights and responsibilities within the Algerian democracy. The content developed by experts in Algiers should foster tolerance, democratic values, and active citizenship.</w:t>
      </w:r>
    </w:p>
    <w:bookmarkEnd w:id="25"/>
    <w:bookmarkStart w:id="26" w:name="Xc93b8dee1b14f3af2fab5798b530c126799223d"/>
    <w:p>
      <w:pPr>
        <w:pStyle w:val="Heading2"/>
      </w:pPr>
      <w:r>
        <w:t xml:space="preserve">Case Study Implications for Policy Makers</w:t>
      </w:r>
    </w:p>
    <w:p>
      <w:pPr>
        <w:pStyle w:val="FirstParagraph"/>
      </w:pPr>
      <w:r>
        <w:t xml:space="preserve">A comparative analysis of recent textbook revisions in Algiers highlights the impact of developer involvement. When curriculum developers are granted autonomy to update historical narratives and scientific explanations, student engagement increases significantly. However, bureaucratic bottlenecks often delay these updates by years. This presentation recommends the establishment of an "Innovative Curriculum Lab" within Algiers University, dedicated solely to rapid prototyping and evaluation of educational materials.</w:t>
      </w:r>
    </w:p>
    <w:bookmarkEnd w:id="26"/>
    <w:bookmarkStart w:id="27" w:name="conclusion"/>
    <w:p>
      <w:pPr>
        <w:pStyle w:val="Heading2"/>
      </w:pPr>
      <w:r>
        <w:t xml:space="preserve">Conclusion</w:t>
      </w:r>
    </w:p>
    <w:p>
      <w:pPr>
        <w:pStyle w:val="FirstParagraph"/>
      </w:pPr>
      <w:r>
        <w:t xml:space="preserve">The future of Algerian education depends on the quality and relevance of its curricula. The role of the Curriculum Developer is evolving from a mere writer of textbooks to a strategic architect of learning experiences. By focusing on the specific needs, languages, and cultural dynamics of</w:t>
      </w:r>
      <w:r>
        <w:t xml:space="preserve"> </w:t>
      </w:r>
      <w:r>
        <w:rPr>
          <w:bCs/>
          <w:b/>
        </w:rPr>
        <w:t xml:space="preserve">Algiers</w:t>
      </w:r>
      <w:r>
        <w:t xml:space="preserve">, developers can create educational frameworks that empower Algerian youth to compete globally while remaining rooted in their local identity. This requires sustained investment in professional development for curriculum experts and greater collaboration between academia and the Ministry of Education.</w:t>
      </w:r>
    </w:p>
    <w:bookmarkEnd w:id="27"/>
    <w:bookmarkStart w:id="28" w:name="references-acknowledgments"/>
    <w:p>
      <w:pPr>
        <w:pStyle w:val="Heading2"/>
      </w:pPr>
      <w:r>
        <w:t xml:space="preserve">References &amp; Acknowledgments</w:t>
      </w:r>
    </w:p>
    <w:p>
      <w:pPr>
        <w:numPr>
          <w:ilvl w:val="0"/>
          <w:numId w:val="1002"/>
        </w:numPr>
        <w:pStyle w:val="Compact"/>
      </w:pPr>
      <w:r>
        <w:t xml:space="preserve">Ministry of National Education, Algeria. (2023). *Strategic Vision for Educational Reform 2030*. Algiers.</w:t>
      </w:r>
    </w:p>
    <w:p>
      <w:pPr>
        <w:numPr>
          <w:ilvl w:val="0"/>
          <w:numId w:val="1002"/>
        </w:numPr>
        <w:pStyle w:val="Compact"/>
      </w:pPr>
      <w:r>
        <w:t xml:space="preserve">Bouzeghrane, M. (2018). *Multilingualism and Education in the Arab World*. Brill Academic Publishers.</w:t>
      </w:r>
    </w:p>
    <w:p>
      <w:pPr>
        <w:numPr>
          <w:ilvl w:val="0"/>
          <w:numId w:val="1002"/>
        </w:numPr>
        <w:pStyle w:val="Compact"/>
      </w:pPr>
      <w:r>
        <w:t xml:space="preserve">Sahraoui, L. (2021). "The Challenges of STEM Education in Urban Algeria." *Journal of North African Studies*, 45(2).</w:t>
      </w:r>
    </w:p>
    <w:p>
      <w:pPr>
        <w:numPr>
          <w:ilvl w:val="0"/>
          <w:numId w:val="1002"/>
        </w:numPr>
        <w:pStyle w:val="Compact"/>
      </w:pPr>
      <w:r>
        <w:t xml:space="preserve">We thank the teachers and students of the High Schools in Algiers who participated in our pilot surveys.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Development in Algeria: Bridging Tradition and Modernity</dc:title>
  <dc:creator/>
  <dc:language>en</dc:language>
  <cp:keywords/>
  <dcterms:created xsi:type="dcterms:W3CDTF">2026-07-29T07:47:49Z</dcterms:created>
  <dcterms:modified xsi:type="dcterms:W3CDTF">2026-07-29T07:47:49Z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