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p>
      <w:pPr>
        <w:pStyle w:val="FirstParagraph"/>
      </w:pPr>
      <w:r>
        <w:t xml:space="preserve">margin-top: 10px;"&gt;Keywords:Curriculum Developer,</w:t>
      </w:r>
      <w:r>
        <w:t xml:space="preserve"> </w:t>
      </w:r>
      <w:r>
        <w:t xml:space="preserve">DR Congo Kinshasa</w:t>
      </w:r>
      <w:r>
        <w:t xml:space="preserve">, Education Policy, Pedagogy, Language Integration.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Curriculum Development in DR Congo Kinshasa</dc:title>
  <dc:creator/>
  <dc:language>en</dc:language>
  <cp:keywords/>
  <dcterms:created xsi:type="dcterms:W3CDTF">2026-07-29T10:03:51Z</dcterms:created>
  <dcterms:modified xsi:type="dcterms:W3CDTF">2026-07-29T10:03:51Z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