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c286577696989fe2026b8870733fb26d31f024"/>
    <w:p>
      <w:pPr>
        <w:pStyle w:val="Heading1"/>
      </w:pPr>
      <w:r>
        <w:t xml:space="preserve">The Future of Education in the Golden Gate: The Role of the Modern Curriculum Developer</w:t>
      </w:r>
    </w:p>
    <w:p>
      <w:pPr>
        <w:pStyle w:val="FirstParagraph"/>
      </w:pPr>
      <w:r>
        <w:t xml:space="preserve">Navigating Pedagogical Innovation in United States San Francisco's Dynamic Learning Ecosystem</w:t>
      </w:r>
    </w:p>
    <w:bookmarkEnd w:id="20"/>
    <w:p>
      <w:pPr>
        <w:pStyle w:val="BodyText"/>
      </w:pPr>
      <w:r>
        <w:t xml:space="preserve">Presented by: The Educational Technology Research Group</w:t>
      </w:r>
      <w:r>
        <w:br/>
      </w:r>
      <w:r>
        <w:t xml:space="preserve">Institution: Center for Urban Learning Development, United States San Francisco Branch</w:t>
      </w:r>
      <w:r>
        <w:br/>
      </w:r>
      <w:r>
        <w:t xml:space="preserve">Date: October 2023 | Conference on Future Pedagogy &amp; Urban Education</w:t>
      </w:r>
    </w:p>
    <w:p>
      <w:pPr>
        <w:pStyle w:val="BodyText"/>
      </w:pPr>
      <w:r>
        <w:t xml:space="preserve">Abstract</w:t>
      </w:r>
    </w:p>
    <w:p>
      <w:pPr>
        <w:pStyle w:val="BodyText"/>
      </w:pPr>
      <w:r>
        <w:t xml:space="preserve">The landscape of education in the United States San Francisco region is undergoing a radical transformation driven by rapid technological advancement, shifting demographic patterns, and an urgent need for inclusive educational frameworks. This presentation explores the critical role of the Curriculum Developer in shaping this evolving educational ecosystem. Unlike traditional instructional design roles confined to static textbooks or rigid digital modules, modern curriculum developers in United States San Francisco must act as dynamic architects of learning experiences that bridge the gap between cutting-edge technology and human-centric pedagogy.</w:t>
      </w:r>
      <w:r>
        <w:t xml:space="preserve"> </w:t>
      </w:r>
      <w:r>
        <w:t xml:space="preserve">Our research examines how curriculum developers are tasked with integrating computational thinking, emotional intelligence training, and civic responsibility into core academic subjects across K-12 schools in United States San Francisco. We argue that the unique socio-economic diversity of United States San Francisco demands a nuanced approach to curriculum design—one that is both culturally responsive and rigorously aligned with state standards while remaining flexible enough to adapt to rapid industry changes. This poster details our methodology, findings from pilot programs in three distinct districts within United States San Francisco, and the measurable impact on student engagement and equitable access to STEM opportunities.</w:t>
      </w:r>
    </w:p>
    <w:p>
      <w:pPr>
        <w:pStyle w:val="BodyText"/>
      </w:pPr>
      <w:r>
        <w:t xml:space="preserve">Introduction: The Unique Context of United States San Francisco</w:t>
      </w:r>
    </w:p>
    <w:p>
      <w:pPr>
        <w:pStyle w:val="BodyText"/>
      </w:pPr>
      <w:r>
        <w:t xml:space="preserve">The city of United States San Francisco presents a unique case study for educational innovation. As the global hub for technology, finance, and cultural diversity, the learning environment in this region is characterized by high expectations yet significant disparities in resource allocation. The Curriculum Developer operating within this context faces a dual challenge: maintaining academic excellence while ensuring equitable access to high-quality education for all students.</w:t>
      </w:r>
    </w:p>
    <w:p>
      <w:pPr>
        <w:pStyle w:val="BodyText"/>
      </w:pPr>
      <w:r>
        <w:t xml:space="preserve">Traditional curriculum models often fail to address the specific needs of United States San Francisco's student population, which includes a high percentage of English Language Learners, students from low-income households, and those with diverse neurodevelopmental profiles. The modern Curriculum Developer must move beyond mere content selection to become a strategic leader who collaborates with community stakeholders, tech industry partners, and local educators to create curriculum that is relevant, engaging, and sustainable.</w:t>
      </w:r>
    </w:p>
    <w:p>
      <w:pPr>
        <w:pStyle w:val="BodyText"/>
      </w:pPr>
      <w:r>
        <w:t xml:space="preserve">This presentation posits that the efficacy of educational initiatives in United States San Francisco is directly correlated with the agility and collaborative capacity of its Curriculum Developers. By adopting a design-thinking approach, these professionals can create learning pathways that are not only academically rigorous but also deeply connected to the lived experiences of students in this vibrant metropolitan area.</w:t>
      </w:r>
    </w:p>
    <w:p>
      <w:pPr>
        <w:pStyle w:val="BodyText"/>
      </w:pPr>
      <w:r>
        <w:t xml:space="preserve">Methodology: Design-Based Research Approach</w:t>
      </w:r>
    </w:p>
    <w:p>
      <w:pPr>
        <w:pStyle w:val="BodyText"/>
      </w:pPr>
      <w:r>
        <w:t xml:space="preserve">To understand the evolving role of the Curriculum Developer, we employed a mixed-methods design-based research approach across three school districts in United States San Francisco over a period of two academic years. This methodology allows for iterative development and refinement of curriculum materials based on real-time feedback from educators and students.</w:t>
      </w:r>
    </w:p>
    <w:p>
      <w:pPr>
        <w:numPr>
          <w:ilvl w:val="0"/>
          <w:numId w:val="1001"/>
        </w:numPr>
        <w:pStyle w:val="Compact"/>
      </w:pPr>
      <w:r>
        <w:rPr>
          <w:bCs/>
          <w:b/>
        </w:rPr>
        <w:t xml:space="preserve">Phase One: Needs Assessment &amp; Stakeholder Analysis</w:t>
      </w:r>
    </w:p>
    <w:p>
      <w:pPr>
        <w:numPr>
          <w:ilvl w:val="0"/>
          <w:numId w:val="1001"/>
        </w:numPr>
        <w:pStyle w:val="Compact"/>
      </w:pPr>
      <w:r>
        <w:rPr>
          <w:bCs/>
          <w:b/>
        </w:rPr>
        <w:t xml:space="preserve">Phase Two: Agile Curriculum Prototyping</w:t>
      </w:r>
    </w:p>
    <w:p>
      <w:pPr>
        <w:numPr>
          <w:ilvl w:val="0"/>
          <w:numId w:val="1001"/>
        </w:numPr>
        <w:pStyle w:val="Compact"/>
      </w:pPr>
      <w:r>
        <w:rPr>
          <w:bCs/>
          <w:b/>
        </w:rPr>
        <w:t xml:space="preserve">Phase Three: Quantitative Impact Evaluation</w:t>
      </w:r>
    </w:p>
    <w:p>
      <w:pPr>
        <w:pStyle w:val="FirstParagraph"/>
      </w:pPr>
      <w:r>
        <w:t xml:space="preserve">Results: Enhancing Engagement and Equity in United States San Francisco</w:t>
      </w:r>
    </w:p>
    <w:p>
      <w:pPr>
        <w:pStyle w:val="BodyText"/>
      </w:pPr>
      <w:r>
        <w:t xml:space="preserve">The findings from our study demonstrate a significant positive correlation between the use of agile curriculum development methods and improved educational outcomes in United States San Francisco. Schools that adopted the new curriculum frameworks developed by our team saw a 15% increase in student engagement scores, as measured by classroom participation surveys and attendance records.</w:t>
      </w:r>
    </w:p>
    <w:p>
      <w:pPr>
        <w:numPr>
          <w:ilvl w:val="0"/>
          <w:numId w:val="1002"/>
        </w:numPr>
        <w:pStyle w:val="Compact"/>
      </w:pPr>
      <w:r>
        <w:rPr>
          <w:bCs/>
          <w:b/>
        </w:rPr>
        <w:t xml:space="preserve">Digital Literacy Gains:</w:t>
      </w:r>
    </w:p>
    <w:p>
      <w:pPr>
        <w:numPr>
          <w:ilvl w:val="0"/>
          <w:numId w:val="1002"/>
        </w:numPr>
        <w:pStyle w:val="Compact"/>
      </w:pPr>
      <w:r>
        <w:rPr>
          <w:bCs/>
          <w:b/>
        </w:rPr>
        <w:t xml:space="preserve">Cultural Relevance and Student Identity:</w:t>
      </w:r>
    </w:p>
    <w:p>
      <w:pPr>
        <w:numPr>
          <w:ilvl w:val="0"/>
          <w:numId w:val="1002"/>
        </w:numPr>
        <w:pStyle w:val="Compact"/>
      </w:pPr>
      <w:r>
        <w:rPr>
          <w:bCs/>
          <w:b/>
        </w:rPr>
        <w:t xml:space="preserve">Teacher Empowerment:</w:t>
      </w:r>
    </w:p>
    <w:p>
      <w:pPr>
        <w:pStyle w:val="FirstParagraph"/>
      </w:pPr>
      <w:r>
        <w:t xml:space="preserve">Discussion: The Evolving Role of the Curriculum Developer</w:t>
      </w:r>
    </w:p>
    <w:p>
      <w:pPr>
        <w:pStyle w:val="BodyText"/>
      </w:pPr>
      <w:r>
        <w:t xml:space="preserve">These results underscore the necessity for a redefined professional identity for the Curriculum Developer, particularly in complex urban environments like United States San Francisco. The role is no longer confined to writing standards-aligned scope and sequence documents. Instead, it requires a multidisciplinary skill set encompassing data analysis, community engagement, instructional coaching, and technological integration.</w:t>
      </w:r>
    </w:p>
    <w:p>
      <w:pPr>
        <w:pStyle w:val="BodyText"/>
      </w:pPr>
      <w:r>
        <w:t xml:space="preserve">In the context of United States San Francisco, where educational inequity remains a pressing issue, the Curriculum Developer must serve as an advocate for social justice within the curriculum itself. This involves critically examining existing materials for bias and ensuring that learning outcomes prepare students not just for standardized tests, but for active citizenship in a democratic society.</w:t>
      </w:r>
    </w:p>
    <w:p>
      <w:pPr>
        <w:pStyle w:val="BodyText"/>
      </w:pPr>
      <w:r>
        <w:t xml:space="preserve">Furthermore, the rapid pace of technological change in United States San Francisco demands that Curriculum Developers possess a high degree of adaptability. The ability to continuously update and revise curriculum content is essential to maintaining its relevance. Our study highlights that static curricula quickly become obsolete, whereas agile frameworks can evolve alongside the city's dynamic landscape.</w:t>
      </w:r>
    </w:p>
    <w:p>
      <w:pPr>
        <w:pStyle w:val="BodyText"/>
      </w:pPr>
      <w:r>
        <w:t xml:space="preserve">Conclusion: Toward a More Equitable Future</w:t>
      </w:r>
    </w:p>
    <w:p>
      <w:pPr>
        <w:pStyle w:val="BodyText"/>
      </w:pPr>
      <w:r>
        <w:t xml:space="preserve">In conclusion, the effective implementation of innovative educational strategies in United States San Francisco relies heavily on the strategic vision and collaborative capabilities of its Curriculum Developers. By adopting design-based research methods and prioritizing equity and cultural relevance, these professionals can create learning environments that are both rigorous and inclusive.</w:t>
      </w:r>
    </w:p>
    <w:p>
      <w:pPr>
        <w:pStyle w:val="BodyText"/>
      </w:pPr>
      <w:r>
        <w:t xml:space="preserve">We recommend that school districts across United States San Francisco invest in professional development for Curriculum Developers, focusing on agile methodologies, data-driven decision-making, and community partnership building. By empowering these key educational leaders, we can ensure that the students of United States San Francisco receive an education that prepares them to thrive in an increasingly complex and interconnected world.</w:t>
      </w:r>
    </w:p>
    <w:p>
      <w:pPr>
        <w:pStyle w:val="BodyText"/>
      </w:pPr>
      <w:r>
        <w:t xml:space="preserve">The future of education is not just about what is taught, but how it is designed. The Curriculum Developer stands at the forefront of this transformation, shaping a legacy of learning that honors the diversity and potential of every student in our community.</w:t>
      </w:r>
    </w:p>
    <w:p>
      <w:pPr>
        <w:pStyle w:val="BodyText"/>
      </w:pPr>
      <w:r>
        <w:t xml:space="preserve">References &amp; Further Reading</w:t>
      </w:r>
    </w:p>
    <w:p>
      <w:pPr>
        <w:numPr>
          <w:ilvl w:val="0"/>
          <w:numId w:val="1003"/>
        </w:numPr>
        <w:pStyle w:val="Compact"/>
      </w:pPr>
      <w:r>
        <w:t xml:space="preserve">Garcia, M., &amp; Smith, J. (2022). *Agile Design in Urban Education: A Case Study of San Francisco*. Journal of Educational Technology.</w:t>
      </w:r>
    </w:p>
    <w:p>
      <w:pPr>
        <w:numPr>
          <w:ilvl w:val="0"/>
          <w:numId w:val="1003"/>
        </w:numPr>
        <w:pStyle w:val="Compact"/>
      </w:pPr>
      <w:r>
        <w:t xml:space="preserve">United States Department of Education. (2023). *Equity and Access in 21st Century Learning Environments*.</w:t>
      </w:r>
    </w:p>
    <w:p>
      <w:pPr>
        <w:numPr>
          <w:ilvl w:val="0"/>
          <w:numId w:val="1003"/>
        </w:numPr>
        <w:pStyle w:val="Compact"/>
      </w:pPr>
      <w:r>
        <w:t xml:space="preserve">San Francisco Unified School District Strategic Plan. (2021-2026). *Vision for a World-Class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Poster Presentation: United States San Francisco</dc:title>
  <dc:creator/>
  <dc:language>en</dc:language>
  <cp:keywords/>
  <dcterms:created xsi:type="dcterms:W3CDTF">2026-07-29T19:02:17Z</dcterms:created>
  <dcterms:modified xsi:type="dcterms:W3CDTF">2026-07-29T19:02:17Z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