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Rio</w:t>
      </w:r>
      <w:r>
        <w:t xml:space="preserve"> </w:t>
      </w:r>
      <w:r>
        <w:t xml:space="preserve">de</w:t>
      </w:r>
      <w:r>
        <w:t xml:space="preserve"> </w:t>
      </w:r>
      <w:r>
        <w:t xml:space="preserve">Janeiro</w:t>
      </w:r>
    </w:p>
    <w:bookmarkStart w:id="20" w:name="bridging-borders-and-economies"/>
    <w:p>
      <w:pPr>
        <w:pStyle w:val="Heading1"/>
      </w:pPr>
      <w:r>
        <w:t xml:space="preserve">Bridging Borders and Economies</w:t>
      </w:r>
    </w:p>
    <w:p>
      <w:pPr>
        <w:pStyle w:val="FirstParagraph"/>
      </w:pPr>
      <w:r>
        <w:t xml:space="preserve">Operational Dynamics, Security Challenges, and Economic Impact of the Customs Officer in Brazil Rio de Janeiro</w:t>
      </w:r>
    </w:p>
    <w:p>
      <w:pPr>
        <w:pStyle w:val="BodyText"/>
      </w:pPr>
      <w:r>
        <w:rPr>
          <w:bCs/>
          <w:b/>
        </w:rPr>
        <w:t xml:space="preserve">Presentation by:</w:t>
      </w:r>
      <w:r>
        <w:t xml:space="preserve"> </w:t>
      </w:r>
      <w:r>
        <w:t xml:space="preserve">[Your Name/Organization]</w:t>
      </w:r>
      <w:r>
        <w:br/>
      </w:r>
      <w:r>
        <w:rPr>
          <w:bCs/>
          <w:b/>
        </w:rPr>
        <w:t xml:space="preserve">Affiliation:</w:t>
      </w:r>
      <w:r>
        <w:t xml:space="preserve"> </w:t>
      </w:r>
      <w:r>
        <w:t xml:space="preserve">Department of International Trade &amp; Security Studies</w:t>
      </w:r>
    </w:p>
    <w:bookmarkEnd w:id="20"/>
    <w:bookmarkStart w:id="23" w:name="the-strategic-gateway"/>
    <w:p>
      <w:pPr>
        <w:pStyle w:val="Heading2"/>
      </w:pPr>
      <w:r>
        <w:t xml:space="preserve">The Strategic Gateway</w:t>
      </w:r>
    </w:p>
    <w:p>
      <w:pPr>
        <w:pStyle w:val="FirstParagraph"/>
      </w:pPr>
      <w:r>
        <w:t xml:space="preserve">Rio de Janeiro is not merely a cultural capital but a pivotal logistical hub for South America. As the primary port of entry for many international goods entering the southern hemisphere, the Port of Rio de Janeiro serves as a critical artery for Brazil's economy. However, with high volume comes significant responsibility.</w:t>
      </w:r>
    </w:p>
    <w:bookmarkStart w:id="21" w:name="the-role-of-the-customs-officer"/>
    <w:p>
      <w:pPr>
        <w:pStyle w:val="Heading3"/>
      </w:pPr>
      <w:r>
        <w:t xml:space="preserve">The Role of the Customs Officer</w:t>
      </w:r>
    </w:p>
    <w:p>
      <w:pPr>
        <w:pStyle w:val="FirstParagraph"/>
      </w:pPr>
      <w:r>
        <w:t xml:space="preserve">The Customs Officer acts as the first line of defense and facilitation for international trade. In the context of Brazil Rio de Janeiro, this role transcends simple tax collection. It involves a complex interplay of national security, public health regulation, and economic facilitation. The officer is tasked with verifying documentation, inspecting cargo containers, assessing duties (II-Imposto sobre Importação), and ensuring compliance with the intricate Brazilian regulatory framework.</w:t>
      </w:r>
    </w:p>
    <w:p>
      <w:pPr>
        <w:pStyle w:val="BodyText"/>
      </w:pPr>
      <w:r>
        <w:rPr>
          <w:bCs/>
          <w:b/>
        </w:rPr>
        <w:t xml:space="preserve">Key Insight:</w:t>
      </w:r>
      <w:r>
        <w:t xml:space="preserve"> </w:t>
      </w:r>
      <w:r>
        <w:t xml:space="preserve">In Brazil Rio de Janeiro, the Customs Officer must navigate a dual mandate: facilitating legitimate commerce to boost GDP while strictly intercepting illicit flows that threaten national security.</w:t>
      </w:r>
    </w:p>
    <w:bookmarkEnd w:id="21"/>
    <w:bookmarkStart w:id="22" w:name="economic-context"/>
    <w:p>
      <w:pPr>
        <w:pStyle w:val="Heading3"/>
      </w:pPr>
      <w:r>
        <w:t xml:space="preserve">Economic Context</w:t>
      </w:r>
    </w:p>
    <w:p>
      <w:pPr>
        <w:pStyle w:val="FirstParagraph"/>
      </w:pPr>
      <w:r>
        <w:t xml:space="preserve">Brazil’s tax burden is among the highest in the world. The efficiency of customs procedures directly impacts the cost of goods, inflation rates, and foreign investment attractiveness. For Rio de Janeiro, which relies heavily on tourism and service exports alongside traditional commodity imports, streamlined customs operations are essential for maintaining competitive advantage in global markets.</w:t>
      </w:r>
    </w:p>
    <w:bookmarkEnd w:id="22"/>
    <w:bookmarkEnd w:id="23"/>
    <w:bookmarkStart w:id="27" w:name="operational-challenges"/>
    <w:p>
      <w:pPr>
        <w:pStyle w:val="Heading2"/>
      </w:pPr>
      <w:r>
        <w:t xml:space="preserve">Operational Challenges</w:t>
      </w:r>
    </w:p>
    <w:p>
      <w:pPr>
        <w:pStyle w:val="FirstParagraph"/>
      </w:pPr>
      <w:r>
        <w:t xml:space="preserve">The environment in which the Customs Officer operates in Brazil Rio de Janeiro is fraught with unique challenges. These range from logistical bottlenecks to sophisticated criminal networks attempting to bypass regulations.</w:t>
      </w:r>
    </w:p>
    <w:bookmarkStart w:id="24" w:name="security-and-illicit-trade"/>
    <w:p>
      <w:pPr>
        <w:pStyle w:val="Heading3"/>
      </w:pPr>
      <w:r>
        <w:t xml:space="preserve">Security and Illicit Trade</w:t>
      </w:r>
    </w:p>
    <w:p>
      <w:pPr>
        <w:numPr>
          <w:ilvl w:val="0"/>
          <w:numId w:val="1001"/>
        </w:numPr>
        <w:pStyle w:val="Compact"/>
      </w:pPr>
      <w:r>
        <w:rPr>
          <w:bCs/>
          <w:b/>
        </w:rPr>
        <w:t xml:space="preserve">Cybercrime:</w:t>
      </w:r>
      <w:r>
        <w:t xml:space="preserve">The rise of digital smuggling requires officers to be tech-savvy, analyzing data patterns rather than just physical inspections.</w:t>
      </w:r>
    </w:p>
    <w:p>
      <w:pPr>
        <w:numPr>
          <w:ilvl w:val="0"/>
          <w:numId w:val="1001"/>
        </w:numPr>
        <w:pStyle w:val="Compact"/>
      </w:pPr>
      <w:r>
        <w:rPr>
          <w:bCs/>
          <w:b/>
        </w:rPr>
        <w:t xml:space="preserve">Fraud Schemes:</w:t>
      </w:r>
      <w:r>
        <w:t xml:space="preserve">Misdeclaration of goods values and origins is a persistent issue. Officers must possess deep knowledge of international price benchmarks to detect undervaluation.</w:t>
      </w:r>
    </w:p>
    <w:p>
      <w:pPr>
        <w:numPr>
          <w:ilvl w:val="0"/>
          <w:numId w:val="1001"/>
        </w:numPr>
        <w:pStyle w:val="Compact"/>
      </w:pPr>
      <w:r>
        <w:rPr>
          <w:bCs/>
          <w:b/>
        </w:rPr>
        <w:t xml:space="preserve">Illicit Substances:</w:t>
      </w:r>
      <w:r>
        <w:t xml:space="preserve">Rio de Janeiro’s geographic position makes it a target for trafficking routes. The Customs Officer plays a vital role in interdiction, often working in tandem with federal police and intelligence agencies.</w:t>
      </w:r>
    </w:p>
    <w:bookmarkEnd w:id="24"/>
    <w:bookmarkStart w:id="25" w:name="bureaucratic-complexity"/>
    <w:p>
      <w:pPr>
        <w:pStyle w:val="Heading3"/>
      </w:pPr>
      <w:r>
        <w:t xml:space="preserve">Bureaucratic Complexity</w:t>
      </w:r>
    </w:p>
    <w:p>
      <w:pPr>
        <w:pStyle w:val="FirstParagraph"/>
      </w:pPr>
      <w:r>
        <w:t xml:space="preserve">The Brazilian customs regime, governed primarily by the SISCOMEX (Foreign Trade System), is notoriously complex. For the Customs Officer in Brazil Rio de Janeiro, mastering this system is mandatory. The volume of documentation required for import and export licenses creates a high-risk environment for administrative errors that can delay shipments by weeks.</w:t>
      </w:r>
    </w:p>
    <w:bookmarkEnd w:id="25"/>
    <w:bookmarkStart w:id="26" w:name="infrastructure-constraints"/>
    <w:p>
      <w:pPr>
        <w:pStyle w:val="Heading3"/>
      </w:pPr>
      <w:r>
        <w:t xml:space="preserve">Infrastructure Constraints</w:t>
      </w:r>
    </w:p>
    <w:p>
      <w:pPr>
        <w:pStyle w:val="FirstParagraph"/>
      </w:pPr>
      <w:r>
        <w:t xml:space="preserve">While modernization efforts are underway, congestion at the port of Rio de Janeiro remains a challenge. Limited storage space and aging inspection equipment can hinder the thoroughness of checks. Officers often work in high-pressure environments where throughput targets conflict with detailed security screening.</w:t>
      </w:r>
    </w:p>
    <w:bookmarkEnd w:id="26"/>
    <w:bookmarkEnd w:id="27"/>
    <w:bookmarkStart w:id="30" w:name="innovation-and-the-future"/>
    <w:p>
      <w:pPr>
        <w:pStyle w:val="Heading2"/>
      </w:pPr>
      <w:r>
        <w:t xml:space="preserve">Innovation and the Future</w:t>
      </w:r>
    </w:p>
    <w:p>
      <w:pPr>
        <w:pStyle w:val="FirstParagraph"/>
      </w:pPr>
      <w:r>
        <w:t xml:space="preserve">To address these challenges, the Brazilian Federal Revenue Service (Receita Federal) has been investing heavily in technology to support Customs Officers. This shift is particularly evident in major hubs like Brazil Rio de Janeiro.</w:t>
      </w:r>
    </w:p>
    <w:bookmarkStart w:id="28" w:name="digital-transformation"/>
    <w:p>
      <w:pPr>
        <w:pStyle w:val="Heading3"/>
      </w:pPr>
      <w:r>
        <w:t xml:space="preserve">Digital Transformation</w:t>
      </w:r>
    </w:p>
    <w:p>
      <w:pPr>
        <w:numPr>
          <w:ilvl w:val="0"/>
          <w:numId w:val="1002"/>
        </w:numPr>
        <w:pStyle w:val="Compact"/>
      </w:pPr>
      <w:r>
        <w:rPr>
          <w:bCs/>
          <w:b/>
        </w:rPr>
        <w:t xml:space="preserve">X-Ray Technology:</w:t>
      </w:r>
      <w:r>
        <w:t xml:space="preserve">Advanced non-intrusive inspection (NII) systems allow for the scanning of entire containers without breaking seals, significantly speeding up processing times while maintaining security integrity.</w:t>
      </w:r>
    </w:p>
    <w:p>
      <w:pPr>
        <w:numPr>
          <w:ilvl w:val="0"/>
          <w:numId w:val="1002"/>
        </w:numPr>
        <w:pStyle w:val="Compact"/>
      </w:pPr>
      <w:r>
        <w:rPr>
          <w:bCs/>
          <w:b/>
        </w:rPr>
        <w:t xml:space="preserve">Data Analytics:</w:t>
      </w:r>
      <w:r>
        <w:t xml:space="preserve">Predictive algorithms help officers target high-risk shipments. Instead of inspecting every container, resources are allocated based on data-driven risk assessments.</w:t>
      </w:r>
    </w:p>
    <w:p>
      <w:pPr>
        <w:numPr>
          <w:ilvl w:val="0"/>
          <w:numId w:val="1002"/>
        </w:numPr>
        <w:pStyle w:val="Compact"/>
      </w:pPr>
      <w:r>
        <w:rPr>
          <w:bCs/>
          <w:b/>
        </w:rPr>
        <w:t xml:space="preserve">Digital Documentation:</w:t>
      </w:r>
      <w:r>
        <w:t xml:space="preserve">The move toward fully digital customs declarations reduces paperwork errors and accelerates clearance for compliant traders.</w:t>
      </w:r>
    </w:p>
    <w:bookmarkEnd w:id="28"/>
    <w:bookmarkStart w:id="29" w:name="sustainable-trade"/>
    <w:p>
      <w:pPr>
        <w:pStyle w:val="Heading3"/>
      </w:pPr>
      <w:r>
        <w:t xml:space="preserve">Sustainable Trade</w:t>
      </w:r>
    </w:p>
    <w:p>
      <w:pPr>
        <w:pStyle w:val="FirstParagraph"/>
      </w:pPr>
      <w:r>
        <w:t xml:space="preserve">A growing aspect of the Customs Officer’s role is environmental protection. Brazil Rio de Janeiro is at the forefront of discussions regarding sustainable shipping and carbon footprint reduction. Officers are increasingly tasked with enforcing regulations related to hazardous waste disposal and ensuring that imported goods meet environmental standards.</w:t>
      </w:r>
    </w:p>
    <w:p>
      <w:pPr>
        <w:pStyle w:val="BodyText"/>
      </w:pPr>
      <w:r>
        <w:rPr>
          <w:bCs/>
          <w:b/>
        </w:rPr>
        <w:t xml:space="preserve">Future Outlook:</w:t>
      </w:r>
      <w:r>
        <w:t xml:space="preserve">The integration of AI and blockchain for supply chain transparency will redefine the Customs Officer role. In Brazil Rio de Janeiro, this means a shift from manual enforcement to strategic oversight and policy implementation.</w:t>
      </w:r>
    </w:p>
    <w:bookmarkEnd w:id="29"/>
    <w:bookmarkEnd w:id="30"/>
    <w:bookmarkStart w:id="31" w:name="conclusion"/>
    <w:p>
      <w:pPr>
        <w:pStyle w:val="Heading2"/>
      </w:pPr>
      <w:r>
        <w:t xml:space="preserve">Conclusion</w:t>
      </w:r>
    </w:p>
    <w:p>
      <w:pPr>
        <w:pStyle w:val="FirstParagraph"/>
      </w:pPr>
      <w:r>
        <w:t xml:space="preserve">The Customs Officer in Brazil Rio de Janeiro is a linchpin in the nation’s economic and security apparatus. While facing significant operational hurdles, the integration of technology and strategic reforms promises a more efficient future. Understanding this role is crucial for policymakers, traders, and academics interested in the dynamics of international trade in Latin America.</w:t>
      </w:r>
    </w:p>
    <w:bookmarkEnd w:id="31"/>
    <w:p>
      <w:pPr>
        <w:pStyle w:val="BodyText"/>
      </w:pPr>
      <w:r>
        <w:rPr>
          <w:bCs/>
          <w:b/>
        </w:rPr>
        <w:t xml:space="preserve">Contact:</w:t>
      </w:r>
      <w:r>
        <w:t xml:space="preserve"> </w:t>
      </w:r>
      <w:r>
        <w:t xml:space="preserve">[Email Address] |</w:t>
      </w:r>
      <w:r>
        <w:t xml:space="preserve"> </w:t>
      </w:r>
      <w:r>
        <w:rPr>
          <w:bCs/>
          <w:b/>
        </w:rPr>
        <w:t xml:space="preserve">Acknowledgments:</w:t>
      </w:r>
      <w:r>
        <w:t xml:space="preserve"> </w:t>
      </w:r>
      <w:r>
        <w:t xml:space="preserve">Support provided by the Department of Logistics and Trade Policy.</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Customs Officer Operations in Rio de Janeiro</dc:title>
  <dc:creator/>
  <dc:language>en</dc:language>
  <cp:keywords/>
  <dcterms:created xsi:type="dcterms:W3CDTF">2026-07-30T00:29:18Z</dcterms:created>
  <dcterms:modified xsi:type="dcterms:W3CDTF">2026-07-30T00:29:18Z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