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Poster</w:t>
      </w:r>
      <w:r>
        <w:t xml:space="preserve"> </w:t>
      </w:r>
      <w:r>
        <w:t xml:space="preserve">Presentation:</w:t>
      </w:r>
      <w:r>
        <w:t xml:space="preserve"> </w:t>
      </w:r>
      <w:r>
        <w:t xml:space="preserve">Brazil</w:t>
      </w:r>
      <w:r>
        <w:t xml:space="preserve"> </w:t>
      </w:r>
      <w:r>
        <w:t xml:space="preserve">São</w:t>
      </w:r>
      <w:r>
        <w:t xml:space="preserve"> </w:t>
      </w:r>
      <w:r>
        <w:t xml:space="preserve">Paulo</w:t>
      </w:r>
    </w:p>
    <w:bookmarkStart w:id="29" w:name="X54a9698e5df39a15ac8597a5c73957b66b006f9"/>
    <w:p>
      <w:pPr>
        <w:pStyle w:val="Heading1"/>
      </w:pPr>
      <w:r>
        <w:t xml:space="preserve">The Strategic Role of the Customs Officer in Global Trade: A Focus on Brazil, São Paulo</w:t>
      </w:r>
    </w:p>
    <w:p>
      <w:pPr>
        <w:pStyle w:val="FirstParagraph"/>
      </w:pPr>
      <w:r>
        <w:rPr>
          <w:bCs/>
          <w:b/>
        </w:rPr>
        <w:t xml:space="preserve">Academic Poster Presentation | Department of International Logistics &amp; Tax Law | Faculty of Economics and Business</w:t>
      </w:r>
    </w:p>
    <w:bookmarkStart w:id="20" w:name="introduction-the-gateway-to-brazil"/>
    <w:p>
      <w:pPr>
        <w:pStyle w:val="Heading2"/>
      </w:pPr>
      <w:r>
        <w:t xml:space="preserve">1. Introduction: The Gateway to Brazil</w:t>
      </w:r>
    </w:p>
    <w:p>
      <w:pPr>
        <w:pStyle w:val="FirstParagraph"/>
      </w:pPr>
      <w:r>
        <w:t xml:space="preserve">In the complex ecosystem of international trade, the Customs Officer serves not merely as a regulatory checkpoint but as a pivotal strategic partner in ensuring economic security, revenue generation, and supply chain efficiency. This poster presentation focuses specifically on the operational landscape of Brazil's largest commercial hub: São Paulo. As one of Latin America's most critical nodes for global commerce, São Paulo requires Customs Officers who are adept at balancing rigorous enforcement with the facilitation of legitimate trade.</w:t>
      </w:r>
    </w:p>
    <w:p>
      <w:pPr>
        <w:pStyle w:val="BodyText"/>
      </w:pPr>
      <w:r>
        <w:t xml:space="preserve">Brazil represents a unique challenge for international logistics due to its sophisticated yet often bureaucratic tax framework. The role of the Customs Officer in this context transcends traditional border control; it involves intricate knowledge of Mercosur common trade laws, national import/export regulations, and the specific logistical demands placed upon Brazil's primary economic engine. This academic exploration highlights how modernization efforts are reshaping the duties, responsibilities, and technological integration for Customs Officers operating within São Paulo.</w:t>
      </w:r>
    </w:p>
    <w:bookmarkEnd w:id="20"/>
    <w:bookmarkStart w:id="21" w:name="Xf8a7470e7fc3370a5e9d2ccf937fe5571af947c"/>
    <w:p>
      <w:pPr>
        <w:pStyle w:val="Heading2"/>
      </w:pPr>
      <w:r>
        <w:t xml:space="preserve">2. Historical Context and Economic Importance</w:t>
      </w:r>
    </w:p>
    <w:p>
      <w:pPr>
        <w:pStyle w:val="FirstParagraph"/>
      </w:pPr>
      <w:r>
        <w:t xml:space="preserve">The economic footprint of São Paulo accounts for a significant portion of Brazil's GDP, driven heavily by manufacturing, technology services, and agricultural exports. Consequently, the Brazilian Federal Revenue Service (Receita Federal do Brasil) assigns immense weight to the inspection processes carried out by Customs Officers in this region. Historically, Brazil’s customs procedures were characterized by lengthy processing times and high levels of physical inspection.</w:t>
      </w:r>
    </w:p>
    <w:p>
      <w:pPr>
        <w:pStyle w:val="BodyText"/>
      </w:pPr>
      <w:r>
        <w:t xml:space="preserve">However, over the past two decades, there has been a paradigm shift toward "smart borders." The transformation aims to reduce logistical bottlenecks at key entry points such as the Port of Santos (which services São Paulo) and Congonhas/Guarulhos Airports. For the Customs Officer, this historical transition marks a move from manual paperwork verification to data-driven risk management. Understanding this evolution is crucial for any academic study regarding trade facilitation in Brazil.</w:t>
      </w:r>
    </w:p>
    <w:p>
      <w:pPr>
        <w:numPr>
          <w:ilvl w:val="0"/>
          <w:numId w:val="1001"/>
        </w:numPr>
        <w:pStyle w:val="Compact"/>
      </w:pPr>
      <w:r>
        <w:rPr>
          <w:bCs/>
          <w:b/>
        </w:rPr>
        <w:t xml:space="preserve">Economic Volume:</w:t>
      </w:r>
      <w:r>
        <w:t xml:space="preserve"> </w:t>
      </w:r>
      <w:r>
        <w:t xml:space="preserve">São Paulo handles millions of TEUs (Twenty-foot Equivalent Units) annually.</w:t>
      </w:r>
    </w:p>
    <w:p>
      <w:pPr>
        <w:numPr>
          <w:ilvl w:val="0"/>
          <w:numId w:val="1001"/>
        </w:numPr>
        <w:pStyle w:val="Compact"/>
      </w:pPr>
      <w:r>
        <w:rPr>
          <w:bCs/>
          <w:b/>
        </w:rPr>
        <w:t xml:space="preserve">Diversity of Goods:</w:t>
      </w:r>
      <w:r>
        <w:t xml:space="preserve"> </w:t>
      </w:r>
      <w:r>
        <w:t xml:space="preserve">From high-tech electronics to agricultural commodities, requiring specialized knowledge from officers.</w:t>
      </w:r>
    </w:p>
    <w:p>
      <w:pPr>
        <w:numPr>
          <w:ilvl w:val="0"/>
          <w:numId w:val="1001"/>
        </w:numPr>
        <w:pStyle w:val="Compact"/>
      </w:pPr>
      <w:r>
        <w:rPr>
          <w:bCs/>
          <w:b/>
        </w:rPr>
        <w:t xml:space="preserve">Fiscal Impact:</w:t>
      </w:r>
      <w:r>
        <w:t xml:space="preserve"> </w:t>
      </w:r>
      <w:r>
        <w:t xml:space="preserve">Customs duties represent a vital source of funding for the Brazilian federal government.</w:t>
      </w:r>
    </w:p>
    <w:bookmarkEnd w:id="21"/>
    <w:bookmarkStart w:id="25" w:name="Xacc830e17e188a34764b01357cab7ae46942f78"/>
    <w:p>
      <w:pPr>
        <w:pStyle w:val="Heading2"/>
      </w:pPr>
      <w:r>
        <w:t xml:space="preserve">3. Core Responsibilities of the Modern Customs Officer</w:t>
      </w:r>
    </w:p>
    <w:p>
      <w:pPr>
        <w:pStyle w:val="FirstParagraph"/>
      </w:pPr>
      <w:r>
        <w:t xml:space="preserve">The daily operations of a Customs Officer in São Paulo are multifaceted. Unlike historical perceptions that view customs work as purely punitive, modern training emphasizes risk analysis and intelligence gathering. The primary responsibilities include:</w:t>
      </w:r>
    </w:p>
    <w:bookmarkStart w:id="22" w:name="a-classification-and-valuation"/>
    <w:p>
      <w:pPr>
        <w:pStyle w:val="Heading3"/>
      </w:pPr>
      <w:r>
        <w:t xml:space="preserve">A) Classification and Valuation</w:t>
      </w:r>
    </w:p>
    <w:p>
      <w:pPr>
        <w:pStyle w:val="FirstParagraph"/>
      </w:pPr>
      <w:r>
        <w:t xml:space="preserve">Accurate Harmonized System (HS) code classification is the foundation of legal importation. In São Paulo, where importers often deal with complex machinery and technology, the officer must ensure that goods are correctly classified to apply appropriate tax rates. Errors in valuation can lead to massive fiscal discrepancies; therefore, officers verify invoice values against market data to prevent under-invoicing.</w:t>
      </w:r>
    </w:p>
    <w:bookmarkEnd w:id="22"/>
    <w:bookmarkStart w:id="23" w:name="b-physical-and-documentary-inspection"/>
    <w:p>
      <w:pPr>
        <w:pStyle w:val="Heading3"/>
      </w:pPr>
      <w:r>
        <w:t xml:space="preserve">B) Physical and Documentary Inspection</w:t>
      </w:r>
    </w:p>
    <w:p>
      <w:pPr>
        <w:pStyle w:val="FirstParagraph"/>
      </w:pPr>
      <w:r>
        <w:t xml:space="preserve">While digital pre-arrival processing has reduced physical inspections for low-risk cargo, high-risk shipments still require rigorous scrutiny. Customs Officers conduct:</w:t>
      </w:r>
    </w:p>
    <w:p>
      <w:pPr>
        <w:numPr>
          <w:ilvl w:val="0"/>
          <w:numId w:val="1002"/>
        </w:numPr>
        <w:pStyle w:val="Compact"/>
      </w:pPr>
      <w:r>
        <w:rPr>
          <w:bCs/>
          <w:b/>
        </w:rPr>
        <w:t xml:space="preserve">Documentary Analysis:</w:t>
      </w:r>
      <w:r>
        <w:t xml:space="preserve"> </w:t>
      </w:r>
      <w:r>
        <w:t xml:space="preserve">Reviewing bills of lading, commercial invoices, and certificates of origin.</w:t>
      </w:r>
    </w:p>
    <w:p>
      <w:pPr>
        <w:numPr>
          <w:ilvl w:val="0"/>
          <w:numId w:val="1002"/>
        </w:numPr>
        <w:pStyle w:val="Compact"/>
      </w:pPr>
      <w:r>
        <w:rPr>
          <w:bCs/>
          <w:b/>
        </w:rPr>
        <w:t xml:space="preserve">X-Ray Scanning Interpretation:</w:t>
      </w:r>
      <w:r>
        <w:t xml:space="preserve"> </w:t>
      </w:r>
      <w:r>
        <w:t xml:space="preserve">Utilizing advanced imaging technology to detect anomalies in containers without opening them.</w:t>
      </w:r>
    </w:p>
    <w:p>
      <w:pPr>
        <w:numPr>
          <w:ilvl w:val="0"/>
          <w:numId w:val="1002"/>
        </w:numPr>
        <w:pStyle w:val="Compact"/>
      </w:pPr>
      <w:r>
        <w:rPr>
          <w:bCs/>
          <w:b/>
        </w:rPr>
        <w:t xml:space="preserve">Sampling and Lab Analysis:</w:t>
      </w:r>
      <w:r>
        <w:t xml:space="preserve"> </w:t>
      </w:r>
      <w:r>
        <w:t xml:space="preserve">Ordering laboratory tests for goods suspected of being mislabeled or unsafe (e.g., agricultural pests or counterfeit pharmaceuticals).</w:t>
      </w:r>
    </w:p>
    <w:bookmarkEnd w:id="23"/>
    <w:bookmarkStart w:id="24" w:name="X63ba5dd0e839613c60d8b412a727e868afb0dd4"/>
    <w:p>
      <w:pPr>
        <w:pStyle w:val="Heading3"/>
      </w:pPr>
      <w:r>
        <w:t xml:space="preserve">C) Enforcement of Prohibited/Restricted Goods</w:t>
      </w:r>
    </w:p>
    <w:p>
      <w:pPr>
        <w:pStyle w:val="FirstParagraph"/>
      </w:pPr>
      <w:r>
        <w:t xml:space="preserve">São Paulo acts as a major entry point for consumer goods. Customs Officers are the frontline defense against the influx of counterfeit products, illegal arms, and hazardous waste. Given Brazil's strict environmental laws regarding deforestation-linked imports (such as beef or soy), officers must verify compliance with international sustainability standards.</w:t>
      </w:r>
    </w:p>
    <w:bookmarkEnd w:id="24"/>
    <w:bookmarkEnd w:id="25"/>
    <w:bookmarkStart w:id="26" w:name="X40d43e8cb996e59677c770be3c2ba1c120b3a18"/>
    <w:p>
      <w:pPr>
        <w:pStyle w:val="Heading2"/>
      </w:pPr>
      <w:r>
        <w:t xml:space="preserve">4. Technological Integration and Digital Transformation</w:t>
      </w:r>
    </w:p>
    <w:p>
      <w:pPr>
        <w:pStyle w:val="FirstParagraph"/>
      </w:pPr>
      <w:r>
        <w:t xml:space="preserve">The role of the Customs Officer has been fundamentally altered by digitalization initiatives within Brazil's Single Window System (Siscomex). This electronic system allows for the integration of data between various government agencies (including ANVISA for health, IBAMA for environment, and INMETRO for standards).</w:t>
      </w:r>
    </w:p>
    <w:p>
      <w:pPr>
        <w:pStyle w:val="BodyText"/>
      </w:pPr>
      <w:r>
        <w:t xml:space="preserve">In São Paulo, officers rely on sophisticated algorithms to determine which cargo requires inspection. Instead of randomly checking containers, the officer acts as a supervisor of automated systems. Key technologies include:</w:t>
      </w:r>
    </w:p>
    <w:p>
      <w:pPr>
        <w:numPr>
          <w:ilvl w:val="0"/>
          <w:numId w:val="1003"/>
        </w:numPr>
        <w:pStyle w:val="Compact"/>
      </w:pPr>
      <w:r>
        <w:rPr>
          <w:bCs/>
          <w:b/>
        </w:rPr>
        <w:t xml:space="preserve">Risk Management Modules:</w:t>
      </w:r>
      <w:r>
        <w:t xml:space="preserve"> </w:t>
      </w:r>
      <w:r>
        <w:t xml:space="preserve">Software that assigns a "green" (release), "yellow" (documentary check), or "red" (physical inspection) channel to every shipment.</w:t>
      </w:r>
    </w:p>
    <w:p>
      <w:pPr>
        <w:numPr>
          <w:ilvl w:val="0"/>
          <w:numId w:val="1003"/>
        </w:numPr>
        <w:pStyle w:val="Compact"/>
      </w:pPr>
      <w:r>
        <w:rPr>
          <w:bCs/>
          <w:b/>
        </w:rPr>
        <w:t xml:space="preserve">Data Analytics:</w:t>
      </w:r>
      <w:r>
        <w:t xml:space="preserve"> </w:t>
      </w:r>
      <w:r>
        <w:t xml:space="preserve">Predictive modeling to identify patterns of fraudulent importation based on historical data.</w:t>
      </w:r>
    </w:p>
    <w:p>
      <w:pPr>
        <w:numPr>
          <w:ilvl w:val="0"/>
          <w:numId w:val="1003"/>
        </w:numPr>
        <w:pStyle w:val="Compact"/>
      </w:pPr>
      <w:r>
        <w:rPr>
          <w:bCs/>
          <w:b/>
        </w:rPr>
        <w:t xml:space="preserve">Digital Signatures and Blockchain:</w:t>
      </w:r>
      <w:r>
        <w:t xml:space="preserve"> </w:t>
      </w:r>
      <w:r>
        <w:t xml:space="preserve">Emerging trials using blockchain for transparent supply chain tracking, requiring officers to possess basic digital literacy skills previously unrelated to customs work.</w:t>
      </w:r>
    </w:p>
    <w:bookmarkEnd w:id="26"/>
    <w:bookmarkStart w:id="27" w:name="challenges-facing-customs-operations"/>
    <w:p>
      <w:pPr>
        <w:pStyle w:val="Heading2"/>
      </w:pPr>
      <w:r>
        <w:t xml:space="preserve">5. Challenges Facing Customs Operations</w:t>
      </w:r>
    </w:p>
    <w:p>
      <w:pPr>
        <w:pStyle w:val="FirstParagraph"/>
      </w:pPr>
      <w:r>
        <w:t xml:space="preserve">Despite significant advancements, the Brazilian Customs environment presents distinct challenges for officers in São Paulo:</w:t>
      </w:r>
    </w:p>
    <w:p>
      <w:pPr>
        <w:numPr>
          <w:ilvl w:val="0"/>
          <w:numId w:val="1004"/>
        </w:numPr>
        <w:pStyle w:val="Compact"/>
      </w:pPr>
      <w:r>
        <w:rPr>
          <w:bCs/>
          <w:b/>
        </w:rPr>
        <w:t xml:space="preserve">Bureaucratic Complexity:</w:t>
      </w:r>
      <w:r>
        <w:t xml:space="preserve"> </w:t>
      </w:r>
      <w:r>
        <w:t xml:space="preserve">Brazil's tax code is notoriously complex. Officers must interpret overlapping federal, state (ICMS), and municipal taxes correctly.</w:t>
      </w:r>
    </w:p>
    <w:p>
      <w:pPr>
        <w:numPr>
          <w:ilvl w:val="0"/>
          <w:numId w:val="1004"/>
        </w:numPr>
        <w:pStyle w:val="Compact"/>
      </w:pPr>
      <w:r>
        <w:rPr>
          <w:bCs/>
          <w:b/>
        </w:rPr>
        <w:t xml:space="preserve">Congestion and Infrastructure:</w:t>
      </w:r>
      <w:r>
        <w:t xml:space="preserve"> </w:t>
      </w:r>
      <w:r>
        <w:t xml:space="preserve">High volume of trade at the Port of Santos often leads to congestion. Officers must work efficiently to prevent storage costs from skyrocketing for importers.</w:t>
      </w:r>
    </w:p>
    <w:p>
      <w:pPr>
        <w:numPr>
          <w:ilvl w:val="0"/>
          <w:numId w:val="1004"/>
        </w:numPr>
        <w:pStyle w:val="Compact"/>
      </w:pPr>
      <w:r>
        <w:rPr>
          <w:bCs/>
          <w:b/>
        </w:rPr>
        <w:t xml:space="preserve">Skill Gaps:</w:t>
      </w:r>
      <w:r>
        <w:t xml:space="preserve"> </w:t>
      </w:r>
      <w:r>
        <w:t xml:space="preserve">The rapid pace of technological change requires continuous training. There is an ongoing need for educational programs that bridge the gap between traditional law enforcement skills and data science competencies.</w:t>
      </w:r>
    </w:p>
    <w:p>
      <w:pPr>
        <w:numPr>
          <w:ilvl w:val="0"/>
          <w:numId w:val="1004"/>
        </w:numPr>
        <w:pStyle w:val="Compact"/>
      </w:pPr>
      <w:r>
        <w:rPr>
          <w:bCs/>
          <w:b/>
        </w:rPr>
        <w:t xml:space="preserve">Cultural Diversity:</w:t>
      </w:r>
      <w:r>
        <w:t xml:space="preserve"> </w:t>
      </w:r>
      <w:r>
        <w:t xml:space="preserve">São Paulo is one of the most multicultural cities in the world. Officers often interact with traders from diverse linguistic and cultural backgrounds, necessitating strong communication skills.</w:t>
      </w:r>
    </w:p>
    <w:bookmarkEnd w:id="27"/>
    <w:bookmarkStart w:id="28" w:name="recommendations-and-conclusion"/>
    <w:p>
      <w:pPr>
        <w:pStyle w:val="Heading2"/>
      </w:pPr>
      <w:r>
        <w:t xml:space="preserve">6. Recommendations and Conclusion</w:t>
      </w:r>
    </w:p>
    <w:p>
      <w:pPr>
        <w:pStyle w:val="FirstParagraph"/>
      </w:pPr>
      <w:r>
        <w:t xml:space="preserve">To optimize the performance of Customs Officers in São Paulo, this presentation proposes several strategic recommendations for policy-makers:</w:t>
      </w:r>
    </w:p>
    <w:p>
      <w:pPr>
        <w:numPr>
          <w:ilvl w:val="0"/>
          <w:numId w:val="1005"/>
        </w:numPr>
        <w:pStyle w:val="Compact"/>
      </w:pPr>
      <w:r>
        <w:rPr>
          <w:bCs/>
          <w:b/>
        </w:rPr>
        <w:t xml:space="preserve">Enhanced Training Programs:</w:t>
      </w:r>
      <w:r>
        <w:t xml:space="preserve"> </w:t>
      </w:r>
      <w:r>
        <w:t xml:space="preserve">Implementation of continuous professional development focusing on data analytics, cyber-security threats in supply chains, and specialized product knowledge.</w:t>
      </w:r>
    </w:p>
    <w:p>
      <w:pPr>
        <w:numPr>
          <w:ilvl w:val="0"/>
          <w:numId w:val="1005"/>
        </w:numPr>
        <w:pStyle w:val="Compact"/>
      </w:pPr>
      <w:r>
        <w:rPr>
          <w:bCs/>
          <w:b/>
        </w:rPr>
        <w:t xml:space="preserve">Cross-Agency Integration:</w:t>
      </w:r>
      <w:r>
        <w:t xml:space="preserve"> </w:t>
      </w:r>
      <w:r>
        <w:t xml:space="preserve">Further deepening the interoperability between customs and other regulatory bodies to create a true "One-Stop" verification process, reducing delays for compliant traders.</w:t>
      </w:r>
    </w:p>
    <w:p>
      <w:pPr>
        <w:numPr>
          <w:ilvl w:val="0"/>
          <w:numId w:val="1005"/>
        </w:numPr>
        <w:pStyle w:val="Compact"/>
      </w:pPr>
      <w:r>
        <w:rPr>
          <w:bCs/>
          <w:b/>
        </w:rPr>
        <w:t xml:space="preserve">Sustainability Focus:</w:t>
      </w:r>
      <w:r>
        <w:t xml:space="preserve"> </w:t>
      </w:r>
      <w:r>
        <w:t xml:space="preserve">Empowering officers with better tools to monitor green supply chains, aligning Brazil’s trade practices with global climate goals.</w:t>
      </w:r>
    </w:p>
    <w:p>
      <w:pPr>
        <w:pStyle w:val="FirstParagraph"/>
      </w:pPr>
      <w:r>
        <w:t xml:space="preserve">In conclusion, the Customs Officer in Brazil, particularly within the economic powerhouse of São Paulo, plays an indispensable role in maintaining national sovereignty and fostering international commerce. They are no longer just gatekeepers; they are facilitators who ensure that globalization benefits both the nation's economy and its citizens. As trade volumes continue to grow in Latin America, investing in the professionalism, technology, and efficiency of these officers is essential for Brazil's competitive position on the global stage.</w:t>
      </w:r>
    </w:p>
    <w:p>
      <w:pPr>
        <w:pStyle w:val="BodyText"/>
      </w:pPr>
      <w:r>
        <w:rPr>
          <w:bCs/>
          <w:b/>
        </w:rPr>
        <w:t xml:space="preserve">References:</w:t>
      </w:r>
    </w:p>
    <w:p>
      <w:pPr>
        <w:numPr>
          <w:ilvl w:val="0"/>
          <w:numId w:val="1006"/>
        </w:numPr>
        <w:pStyle w:val="Compact"/>
      </w:pPr>
      <w:r>
        <w:t xml:space="preserve">Brazilian Federal Revenue Service (Receita Federal do Brasil). Annual Reports on Customs Operations.</w:t>
      </w:r>
    </w:p>
    <w:p>
      <w:pPr>
        <w:numPr>
          <w:ilvl w:val="0"/>
          <w:numId w:val="1006"/>
        </w:numPr>
        <w:pStyle w:val="Compact"/>
      </w:pPr>
      <w:r>
        <w:t xml:space="preserve">Mercosur Common Nomenclature (NCM) Guidelines and Regulations.</w:t>
      </w:r>
    </w:p>
    <w:p>
      <w:pPr>
        <w:numPr>
          <w:ilvl w:val="0"/>
          <w:numId w:val="1006"/>
        </w:numPr>
        <w:pStyle w:val="Compact"/>
      </w:pPr>
      <w:r>
        <w:t xml:space="preserve">World Bank Logistics Performance Index: Brazil Country Profile.</w:t>
      </w:r>
    </w:p>
    <w:p>
      <w:pPr>
        <w:numPr>
          <w:ilvl w:val="0"/>
          <w:numId w:val="1006"/>
        </w:numPr>
        <w:pStyle w:val="Compact"/>
      </w:pPr>
      <w:r>
        <w:t xml:space="preserve">Jourdan, A. et al. "Digital Transformation in Brazilian Customs: Challenges of Siscomex." Journal of Latin American Trade,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Poster Presentation: Brazil São Paulo</dc:title>
  <dc:creator/>
  <dc:language>en</dc:language>
  <cp:keywords/>
  <dcterms:created xsi:type="dcterms:W3CDTF">2026-09-28T00:47:44Z</dcterms:created>
  <dcterms:modified xsi:type="dcterms:W3CDTF">2026-09-28T00:47:44Z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