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Canada</w:t>
      </w:r>
      <w:r>
        <w:t xml:space="preserve"> </w:t>
      </w:r>
      <w:r>
        <w:t xml:space="preserve">(Montreal)</w:t>
      </w:r>
    </w:p>
    <w:bookmarkStart w:id="20" w:name="X4055438154e82c88dc04dc5fc6ba457d134ff5f"/>
    <w:p>
      <w:pPr>
        <w:pStyle w:val="Heading1"/>
      </w:pPr>
      <w:r>
        <w:t xml:space="preserve">The Evolving Role of the Customs Officer in Canada: A Strategic Analysis of Montreal’s Port and Airport Borders</w:t>
      </w:r>
    </w:p>
    <w:p>
      <w:pPr>
        <w:pStyle w:val="FirstParagraph"/>
      </w:pPr>
      <w:r>
        <w:t xml:space="preserve">Poster Presentation for the Annual Canadian Border Security Symposium</w:t>
      </w:r>
    </w:p>
    <w:p>
      <w:pPr>
        <w:pStyle w:val="BodyText"/>
      </w:pPr>
      <w:r>
        <w:rPr>
          <w:bCs/>
          <w:b/>
        </w:rPr>
        <w:t xml:space="preserve">Presentation:</w:t>
      </w:r>
      <w:r>
        <w:t xml:space="preserve"> </w:t>
      </w:r>
      <w:r>
        <w:t xml:space="preserve">[Your Name/Institution]</w:t>
      </w:r>
    </w:p>
    <w:bookmarkEnd w:id="20"/>
    <w:bookmarkStart w:id="21" w:name="abstract"/>
    <w:p>
      <w:pPr>
        <w:pStyle w:val="Heading3"/>
      </w:pPr>
      <w:r>
        <w:t xml:space="preserve">─Abstract</w:t>
      </w:r>
    </w:p>
    <w:p>
      <w:pPr>
        <w:pStyle w:val="FirstParagraph"/>
      </w:pPr>
      <w:r>
        <w:t xml:space="preserve">The role of the Customs Officer in Canada has undergone a radical transformation over the last two decades. No longer merely gatekeepers of tariff collection, modern officers are integral to national security, public health protection, and economic facilitation. This poster presentation focuses specifically on</w:t>
      </w:r>
      <w:r>
        <w:t xml:space="preserve"> </w:t>
      </w:r>
      <w:r>
        <w:rPr>
          <w:bCs/>
          <w:b/>
        </w:rPr>
        <w:t xml:space="preserve">Montreal</w:t>
      </w:r>
      <w:r>
        <w:t xml:space="preserve">, a critical hub for international trade due to its major seaport (Port of Montreal) and airport (YUL). As one of Canada's primary entry points for global commerce, particularly with Europe and Asia, the efficiency and security protocols implemented by Canadian Border Services Agency (CBSA) officers in this region are paramount. This study examines the operational challenges, technological integrations, and strategic importance of</w:t>
      </w:r>
      <w:r>
        <w:t xml:space="preserve"> </w:t>
      </w:r>
      <w:r>
        <w:rPr>
          <w:bCs/>
          <w:b/>
        </w:rPr>
        <w:t xml:space="preserve">Customs Officers</w:t>
      </w:r>
      <w:r>
        <w:t xml:space="preserve"> </w:t>
      </w:r>
      <w:r>
        <w:t xml:space="preserve">in managing the complex flow of goods and people across Montreal's borders.</w:t>
      </w:r>
    </w:p>
    <w:bookmarkEnd w:id="21"/>
    <w:bookmarkStart w:id="22" w:name="introduction-context"/>
    <w:p>
      <w:pPr>
        <w:pStyle w:val="Heading3"/>
      </w:pPr>
      <w:r>
        <w:t xml:space="preserve">☜ Introduction &amp; Context</w:t>
      </w:r>
    </w:p>
    <w:p>
      <w:pPr>
        <w:pStyle w:val="FirstParagraph"/>
      </w:pPr>
      <w:r>
        <w:rPr>
          <w:bCs/>
          <w:b/>
        </w:rPr>
        <w:t xml:space="preserve">Montreal</w:t>
      </w:r>
      <w:r>
        <w:t xml:space="preserve"> </w:t>
      </w:r>
      <w:r>
        <w:t xml:space="preserve">serves as a unique intersection of culture, language, and commerce. For the Canadian government, ensuring the integrity of borders in this region is not just about revenue; it is about maintaining public trust and safety. The</w:t>
      </w:r>
      <w:r>
        <w:t xml:space="preserve"> </w:t>
      </w:r>
      <w:r>
        <w:rPr>
          <w:bCs/>
          <w:b/>
        </w:rPr>
        <w:t xml:space="preserve">Customs Officer</w:t>
      </w:r>
      <w:r>
        <w:t xml:space="preserve"> </w:t>
      </w:r>
      <w:r>
        <w:t xml:space="preserve">today operates within a multi-agency framework that includes Health Canada, CFIA (Canadian Food Inspection Agency), and CBSA.</w:t>
      </w:r>
    </w:p>
    <w:p>
      <w:pPr>
        <w:pStyle w:val="BodyText"/>
      </w:pPr>
      <w:r>
        <w:t xml:space="preserve">In the context of</w:t>
      </w:r>
      <w:r>
        <w:t xml:space="preserve"> </w:t>
      </w:r>
      <w:r>
        <w:rPr>
          <w:bCs/>
          <w:b/>
        </w:rPr>
        <w:t xml:space="preserve">Canada Montreal</w:t>
      </w:r>
      <w:r>
        <w:t xml:space="preserve">, the volume of cargo is staggering. The Port of Montreal handles millions of tonnes of cargo annually, while YUL airport processes significant air freight and passenger volumes. The Customs Officer must balance the "speed" required for just-in-time supply chains with the "security" mandated by global反恐 regulations. This dual mandate defines their professional identity.</w:t>
      </w:r>
    </w:p>
    <w:bookmarkEnd w:id="22"/>
    <w:bookmarkStart w:id="23" w:name="operational-framework-in-montreal"/>
    <w:p>
      <w:pPr>
        <w:pStyle w:val="Heading3"/>
      </w:pPr>
      <w:r>
        <w:t xml:space="preserve">⚖ Operational Framework in Montreal</w:t>
      </w:r>
    </w:p>
    <w:p>
      <w:pPr>
        <w:pStyle w:val="FirstParagraph"/>
      </w:pPr>
      <w:r>
        <w:t xml:space="preserve">The operations of a Customs Officer in</w:t>
      </w:r>
      <w:r>
        <w:t xml:space="preserve"> </w:t>
      </w:r>
      <w:r>
        <w:rPr>
          <w:bCs/>
          <w:b/>
        </w:rPr>
        <w:t xml:space="preserve">Montreal</w:t>
      </w:r>
      <w:r>
        <w:t xml:space="preserve"> </w:t>
      </w:r>
      <w:r>
        <w:t xml:space="preserve">are governed by strict legislative frameworks, including the Customs Act and the Immigration and Refugee Protection Act. However, the practical application involves several key pillars:</w:t>
      </w:r>
    </w:p>
    <w:p>
      <w:pPr>
        <w:numPr>
          <w:ilvl w:val="0"/>
          <w:numId w:val="1001"/>
        </w:numPr>
        <w:pStyle w:val="Compact"/>
      </w:pPr>
      <w:r>
        <w:rPr>
          <w:bCs/>
          <w:b/>
        </w:rPr>
        <w:t xml:space="preserve">Risk Assessment:</w:t>
      </w:r>
      <w:r>
        <w:t xml:space="preserve"> </w:t>
      </w:r>
      <w:r>
        <w:t xml:space="preserve">Utilization of Advanced Cargo Information (ACI) systems to pre-screen shipments before they reach Montreal.</w:t>
      </w:r>
    </w:p>
    <w:p>
      <w:pPr>
        <w:numPr>
          <w:ilvl w:val="0"/>
          <w:numId w:val="1001"/>
        </w:numPr>
        <w:pStyle w:val="Compact"/>
      </w:pPr>
      <w:r>
        <w:rPr>
          <w:bCs/>
          <w:b/>
        </w:rPr>
        <w:t xml:space="preserve">Cargo Examination:</w:t>
      </w:r>
      <w:r>
        <w:t xml:space="preserve"> </w:t>
      </w:r>
      <w:r>
        <w:t xml:space="preserve">Physical and non-intrusive inspection (X-ray/RIIDS) at terminals such as the St. Lawrence Seaway access points.</w:t>
      </w:r>
    </w:p>
    <w:p>
      <w:pPr>
        <w:numPr>
          <w:ilvl w:val="0"/>
          <w:numId w:val="1001"/>
        </w:numPr>
        <w:pStyle w:val="Compact"/>
      </w:pPr>
      <w:r>
        <w:rPr>
          <w:bCs/>
          <w:b/>
        </w:rPr>
        <w:t xml:space="preserve">P Passenger Processing:</w:t>
      </w:r>
      <w:r>
        <w:t xml:space="preserve"> </w:t>
      </w:r>
      <w:r>
        <w:t xml:space="preserve">Management of primary inspection kiosks and officer-led interviews at YUL Airport, dealing with a high volume of international tourists and business travelers.</w:t>
      </w:r>
    </w:p>
    <w:p>
      <w:pPr>
        <w:numPr>
          <w:ilvl w:val="0"/>
          <w:numId w:val="1001"/>
        </w:numPr>
        <w:pStyle w:val="Compact"/>
      </w:pPr>
      <w:r>
        <w:rPr>
          <w:bCs/>
          <w:b/>
        </w:rPr>
        <w:t xml:space="preserve">Cross-Border Collaboration:</w:t>
      </w:r>
      <w:r>
        <w:t xml:space="preserve"> </w:t>
      </w:r>
      <w:r>
        <w:t xml:space="preserve">Joint operations with US Customs and Border Protection (CBP) given the extensive land borders near Quebec.</w:t>
      </w:r>
    </w:p>
    <w:bookmarkEnd w:id="23"/>
    <w:bookmarkStart w:id="24" w:name="X5d82b7dfdf4b589aa8eedc65a7f2981a64f858f"/>
    <w:p>
      <w:pPr>
        <w:pStyle w:val="Heading3"/>
      </w:pPr>
      <w:r>
        <w:t xml:space="preserve">☝ Key Findings: The Shift to Intelligence-Led Policing</w:t>
      </w:r>
    </w:p>
    <w:p>
      <w:pPr>
        <w:pStyle w:val="FirstParagraph"/>
      </w:pPr>
      <w:r>
        <w:t xml:space="preserve">Data analysis from recent CBSA reports indicates a significant shift in the workload of Customs Officers in Montreal. The percentage of time spent on administrative tariff collection has decreased, while time spent on intelligence-led operations has increased.</w:t>
      </w:r>
    </w:p>
    <w:p>
      <w:pPr>
        <w:pStyle w:val="BodyText"/>
      </w:pPr>
      <w:r>
        <w:rPr>
          <w:bCs/>
          <w:b/>
        </w:rPr>
        <w:t xml:space="preserve">1. Technology Integration:</w:t>
      </w:r>
      <w:r>
        <w:br/>
      </w:r>
      <w:r>
        <w:t xml:space="preserve">The deployment of AI-driven screening tools allows officers to focus resources on high-risk shipments. In Montreal’s port complex, this means fewer physical inspections for low-risk containers, speeding up logistics for local businesses while maintaining security.</w:t>
      </w:r>
    </w:p>
    <w:p>
      <w:pPr>
        <w:pStyle w:val="BodyText"/>
      </w:pPr>
      <w:r>
        <w:rPr>
          <w:bCs/>
          <w:b/>
        </w:rPr>
        <w:t xml:space="preserve">2. Health and Bio-Security:</w:t>
      </w:r>
      <w:r>
        <w:br/>
      </w:r>
      <w:r>
        <w:t xml:space="preserve">Post-2020, the role of the Customs Officer has expanded to include rigorous health surveillance. In Montreal, a major arrival point from Europe and Asia, officers are trained to identify symptoms of communicable diseases and enforce quarantine protocols for agricultural products to prevent invasive species.</w:t>
      </w:r>
    </w:p>
    <w:bookmarkEnd w:id="24"/>
    <w:bookmarkStart w:id="25" w:name="current-challenges"/>
    <w:p>
      <w:pPr>
        <w:pStyle w:val="Heading3"/>
      </w:pPr>
      <w:r>
        <w:t xml:space="preserve">⚔ Current Challenges</w:t>
      </w:r>
    </w:p>
    <w:p>
      <w:pPr>
        <w:pStyle w:val="FirstParagraph"/>
      </w:pPr>
      <w:r>
        <w:t xml:space="preserve">The modern Customs Officer faces unprecedented pressure. In the context of Canada and specifically Montreal, three challenges stand out:</w:t>
      </w:r>
    </w:p>
    <w:p>
      <w:pPr>
        <w:numPr>
          <w:ilvl w:val="0"/>
          <w:numId w:val="1002"/>
        </w:numPr>
        <w:pStyle w:val="Compact"/>
      </w:pPr>
      <w:r>
        <w:rPr>
          <w:bCs/>
          <w:b/>
        </w:rPr>
        <w:t xml:space="preserve">Cybersecurity Threats:</w:t>
      </w:r>
      <w:r>
        <w:t xml:space="preserve"> </w:t>
      </w:r>
      <w:r>
        <w:t xml:space="preserve">As trade digitizes, officers must be adept at detecting digital fraud and cyber-smuggling.</w:t>
      </w:r>
    </w:p>
    <w:p>
      <w:pPr>
        <w:numPr>
          <w:ilvl w:val="0"/>
          <w:numId w:val="1002"/>
        </w:numPr>
        <w:pStyle w:val="Compact"/>
      </w:pPr>
      <w:r>
        <w:rPr>
          <w:bCs/>
          <w:b/>
        </w:rPr>
        <w:t xml:space="preserve">Bilingual Demands:</w:t>
      </w:r>
      <w:r>
        <w:t xml:space="preserve"> Operating in Quebec requires exceptional proficiency in both French and English. A Customs Officer must communicate effectively with importers who may prefer either language, ensuring legal compliance without linguistic barriers.</w:t>
      </w:r>
    </w:p>
    <w:p>
      <w:pPr>
        <w:numPr>
          <w:ilvl w:val="0"/>
          <w:numId w:val="1002"/>
        </w:numPr>
        <w:pStyle w:val="Compact"/>
      </w:pPr>
      <w:r>
        <w:rPr>
          <w:bCs/>
          <w:b/>
        </w:rPr>
        <w:t xml:space="preserve">Mental Health &amp; Safety:</w:t>
      </w:r>
      <w:r>
        <w:t xml:space="preserve"> </w:t>
      </w:r>
      <w:r>
        <w:t xml:space="preserve">The exposure to illicit substances (such as fentanyl) and hostile interactions during inspections poses significant risks to officer well-being.</w:t>
      </w:r>
    </w:p>
    <w:bookmarkEnd w:id="25"/>
    <w:bookmarkStart w:id="26" w:name="strategic-recommendations"/>
    <w:p>
      <w:pPr>
        <w:pStyle w:val="Heading3"/>
      </w:pPr>
      <w:r>
        <w:t xml:space="preserve">⚐ Strategic Recommendations</w:t>
      </w:r>
    </w:p>
    <w:p>
      <w:pPr>
        <w:pStyle w:val="FirstParagraph"/>
      </w:pPr>
      <w:r>
        <w:t xml:space="preserve">To enhance the effectiveness of Customs Officers in Montreal, we propose:</w:t>
      </w:r>
    </w:p>
    <w:p>
      <w:pPr>
        <w:numPr>
          <w:ilvl w:val="0"/>
          <w:numId w:val="1003"/>
        </w:numPr>
        <w:pStyle w:val="Compact"/>
      </w:pPr>
      <w:r>
        <w:rPr>
          <w:bCs/>
          <w:b/>
        </w:rPr>
        <w:t xml:space="preserve">Enhanced Training Modules:</w:t>
      </w:r>
      <w:r>
        <w:t xml:space="preserve"> </w:t>
      </w:r>
      <w:r>
        <w:t xml:space="preserve">Implementing specialized courses on cyber-financial crime and advanced negotiation techniques for border disputes.</w:t>
      </w:r>
    </w:p>
    <w:p>
      <w:pPr>
        <w:numPr>
          <w:ilvl w:val="0"/>
          <w:numId w:val="1003"/>
        </w:numPr>
        <w:pStyle w:val="Compact"/>
      </w:pPr>
      <w:r>
        <w:rPr>
          <w:bCs/>
          <w:b/>
        </w:rPr>
        <w:t xml:space="preserve">Bilingual Support Tools:</w:t>
      </w:r>
      <w:r>
        <w:t xml:space="preserve"> Developing real-time AI translation assistance for officers dealing with non-English/French speaking international traders to reduce delays.</w:t>
      </w:r>
    </w:p>
    <w:p>
      <w:pPr>
        <w:numPr>
          <w:ilvl w:val="0"/>
          <w:numId w:val="1003"/>
        </w:numPr>
        <w:pStyle w:val="Compact"/>
      </w:pPr>
      <w:r>
        <w:rPr>
          <w:bCs/>
          <w:b/>
        </w:rPr>
        <w:t xml:space="preserve">Community Engagement:</w:t>
      </w:r>
      <w:r>
        <w:t xml:space="preserve"> Strengthening relationships with Montreal’s logistics community to foster voluntary compliance and intelligence sharing.</w:t>
      </w:r>
    </w:p>
    <w:bookmarkEnd w:id="26"/>
    <w:bookmarkStart w:id="27" w:name="conclusion"/>
    <w:p>
      <w:pPr>
        <w:pStyle w:val="Heading3"/>
      </w:pPr>
      <w:r>
        <w:t xml:space="preserve">☑ Conclusion</w:t>
      </w:r>
    </w:p>
    <w:p>
      <w:pPr>
        <w:pStyle w:val="FirstParagraph"/>
      </w:pPr>
      <w:r>
        <w:t xml:space="preserve">The Customs Officer in Canada, particularly within the dynamic environment of Montreal, is a critical node in the nation’s security and economic infrastructure. They are no longer just inspectors but are intelligence analysts, health protectors, and trade facilitators. As global supply chains become more complex, the need for highly trained professionals who can navigate these complexities at borders like Montreal’s airport and port remains vital. Investing in their training, technology, and well-being is an investment in Canada’s sovereignty.</w:t>
      </w:r>
    </w:p>
    <w:bookmarkEnd w:id="27"/>
    <w:p>
      <w:pPr>
        <w:pStyle w:val="BodyText"/>
      </w:pPr>
      <w:r>
        <w:t xml:space="preserve">© 2023 Academic Research Group. All Rights Reserved. | Presentation prepared for the Canada Montreal Border Security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Customs Officers in Canada (Montreal)</dc:title>
  <dc:creator/>
  <dc:language>en</dc:language>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file>