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France</w:t>
      </w:r>
      <w:r>
        <w:t xml:space="preserve"> </w:t>
      </w:r>
      <w:r>
        <w:t xml:space="preserve">Lyon</w:t>
      </w:r>
    </w:p>
    <w:bookmarkStart w:id="20" w:name="X63ed7437b0086ec4085a1ef9a8e22b5dd97c671"/>
    <w:p>
      <w:pPr>
        <w:pStyle w:val="Heading1"/>
      </w:pPr>
      <w:r>
        <w:t xml:space="preserve">Bridging Borders: The Strategic Role of the Customs Officer in France Lyon</w:t>
      </w:r>
    </w:p>
    <w:p>
      <w:pPr>
        <w:pStyle w:val="FirstParagraph"/>
      </w:pPr>
      <w:r>
        <w:rPr>
          <w:bCs/>
          <w:b/>
        </w:rPr>
        <w:t xml:space="preserve">A Poster Presentation on Regulatory Compliance, Economic Facilitation, and Security</w:t>
      </w:r>
    </w:p>
    <w:p>
      <w:pPr>
        <w:pStyle w:val="BodyText"/>
      </w:pPr>
      <w:r>
        <w:rPr>
          <w:iCs/>
          <w:i/>
        </w:rPr>
        <w:t xml:space="preserve">Focus Area: France Lyon | Academic Context | Professional Practice</w:t>
      </w:r>
    </w:p>
    <w:bookmarkEnd w:id="20"/>
    <w:bookmarkStart w:id="21" w:name="i.-introduction-objectives"/>
    <w:p>
      <w:pPr>
        <w:pStyle w:val="Heading2"/>
      </w:pPr>
      <w:r>
        <w:t xml:space="preserve">I. Introduction &amp; Objectives</w:t>
      </w:r>
    </w:p>
    <w:p>
      <w:pPr>
        <w:pStyle w:val="FirstParagraph"/>
      </w:pPr>
      <w:r>
        <w:rPr>
          <w:bCs/>
          <w:b/>
        </w:rPr>
        <w:t xml:space="preserve">The Context of France Lyon:</w:t>
      </w:r>
    </w:p>
    <w:p>
      <w:pPr>
        <w:pStyle w:val="BodyText"/>
      </w:pPr>
      <w:r>
        <w:t xml:space="preserve">Lyon is not merely a geographical location; it is the historical and logistical heart of Southeastern France. As a pivotal node connecting Northern Europe with Mediterranean trade routes, the role of the</w:t>
      </w:r>
      <w:r>
        <w:t xml:space="preserve"> </w:t>
      </w:r>
      <w:r>
        <w:rPr>
          <w:bCs/>
          <w:b/>
        </w:rPr>
        <w:t xml:space="preserve">Customs Officer</w:t>
      </w:r>
      <w:r>
        <w:t xml:space="preserve"> </w:t>
      </w:r>
      <w:r>
        <w:t xml:space="preserve">in this specific region extends far beyond simple tax collection. This presentation aims to dissect the multifaceted responsibilities of customs professionals operating within French jurisdiction, specifically analyzing their impact on local economic stability and cross-border security.</w:t>
      </w:r>
    </w:p>
    <w:p>
      <w:pPr>
        <w:pStyle w:val="BodyText"/>
      </w:pPr>
      <w:r>
        <w:rPr>
          <w:bCs/>
          <w:b/>
        </w:rPr>
        <w:t xml:space="preserve">The Problem Statement:</w:t>
      </w:r>
    </w:p>
    <w:p>
      <w:pPr>
        <w:pStyle w:val="BodyText"/>
      </w:pPr>
      <w:r>
        <w:t xml:space="preserve">In an era of hyper-globalization, the friction between efficient supply chain logistics and rigorous border control presents a complex challenge. How does the modern</w:t>
      </w:r>
      <w:r>
        <w:t xml:space="preserve"> </w:t>
      </w:r>
      <w:r>
        <w:rPr>
          <w:bCs/>
          <w:b/>
        </w:rPr>
        <w:t xml:space="preserve">Customs Officer</w:t>
      </w:r>
      <w:r>
        <w:t xml:space="preserve">, stationed in the dynamic economic hub of</w:t>
      </w:r>
      <w:r>
        <w:t xml:space="preserve"> </w:t>
      </w:r>
      <w:r>
        <w:rPr>
          <w:bCs/>
          <w:b/>
        </w:rPr>
        <w:t xml:space="preserve">France Lyon</w:t>
      </w:r>
      <w:r>
        <w:t xml:space="preserve">, balance these competing interests? This academic inquiry seeks to answer this through an analysis of regulatory frameworks, technological integration, and international cooperation.</w:t>
      </w:r>
    </w:p>
    <w:bookmarkEnd w:id="21"/>
    <w:bookmarkStart w:id="22" w:name="ii.-the-regulatory-framework"/>
    <w:p>
      <w:pPr>
        <w:pStyle w:val="Heading2"/>
      </w:pPr>
      <w:r>
        <w:t xml:space="preserve">II. The Regulatory Framework</w:t>
      </w:r>
    </w:p>
    <w:p>
      <w:pPr>
        <w:pStyle w:val="FirstParagraph"/>
      </w:pPr>
      <w:r>
        <w:t xml:space="preserve">The operations of a</w:t>
      </w:r>
      <w:r>
        <w:t xml:space="preserve"> </w:t>
      </w:r>
      <w:r>
        <w:rPr>
          <w:bCs/>
          <w:b/>
        </w:rPr>
        <w:t xml:space="preserve">Customs Officer</w:t>
      </w:r>
      <w:r>
        <w:t xml:space="preserve"> </w:t>
      </w:r>
      <w:r>
        <w:t xml:space="preserve">in France are governed by a dual-layered legal structure: National French Law and European Union Union Customs Code (UCC). For the officer working in the region of</w:t>
      </w:r>
      <w:r>
        <w:t xml:space="preserve"> </w:t>
      </w:r>
      <w:r>
        <w:rPr>
          <w:bCs/>
          <w:b/>
        </w:rPr>
        <w:t xml:space="preserve">Lyon</w:t>
      </w:r>
      <w:r>
        <w:t xml:space="preserve">, understanding these laws is critical.</w:t>
      </w:r>
    </w:p>
    <w:p>
      <w:pPr>
        <w:numPr>
          <w:ilvl w:val="0"/>
          <w:numId w:val="1001"/>
        </w:numPr>
        <w:pStyle w:val="Compact"/>
      </w:pPr>
      <w:r>
        <w:rPr>
          <w:bCs/>
          <w:b/>
        </w:rPr>
        <w:t xml:space="preserve">The Union Customs Code:</w:t>
      </w:r>
      <w:r>
        <w:t xml:space="preserve"> </w:t>
      </w:r>
      <w:r>
        <w:t xml:space="preserve">This code harmonizes customs rules across all EU member states. It simplifies procedures, ensuring that goods moving from Lyon to Paris or Lyon to Geneva face standardized regulations.</w:t>
      </w:r>
    </w:p>
    <w:p>
      <w:pPr>
        <w:numPr>
          <w:ilvl w:val="0"/>
          <w:numId w:val="1001"/>
        </w:numPr>
        <w:pStyle w:val="Compact"/>
      </w:pPr>
      <w:r>
        <w:rPr>
          <w:bCs/>
          <w:b/>
        </w:rPr>
        <w:t xml:space="preserve">National Specifics:</w:t>
      </w:r>
      <w:r>
        <w:t xml:space="preserve"> </w:t>
      </w:r>
      <w:r>
        <w:t xml:space="preserve">While the UCC provides the framework, French national law imposes specific administrative requirements regarding tax collection and excise duties on alcohol and tobacco—industries significant in regional production.</w:t>
      </w:r>
    </w:p>
    <w:p>
      <w:pPr>
        <w:numPr>
          <w:ilvl w:val="0"/>
          <w:numId w:val="1001"/>
        </w:numPr>
        <w:pStyle w:val="Compact"/>
      </w:pPr>
      <w:r>
        <w:rPr>
          <w:bCs/>
          <w:b/>
        </w:rPr>
        <w:t xml:space="preserve">International Agreements:</w:t>
      </w:r>
      <w:r>
        <w:t xml:space="preserve">-Officers must be adept at interpreting WTO rules and bilateral trade agreements that affect international shipments passing through Lyon's logistics hubs.</w:t>
      </w:r>
    </w:p>
    <w:bookmarkEnd w:id="22"/>
    <w:bookmarkStart w:id="23" w:name="X5cd46fd5e269aa567c6ce43428837967a08513d"/>
    <w:p>
      <w:pPr>
        <w:pStyle w:val="Heading2"/>
      </w:pPr>
      <w:r>
        <w:t xml:space="preserve">III. Core Responsibilities in the Lyon Context</w:t>
      </w:r>
    </w:p>
    <w:p>
      <w:pPr>
        <w:pStyle w:val="FirstParagraph"/>
      </w:pPr>
      <w:r>
        <w:t xml:space="preserve">The physical and administrative presence of a</w:t>
      </w:r>
      <w:r>
        <w:t xml:space="preserve"> </w:t>
      </w:r>
      <w:r>
        <w:rPr>
          <w:bCs/>
          <w:b/>
        </w:rPr>
        <w:t xml:space="preserve">Customs Officer</w:t>
      </w:r>
      <w:r>
        <w:t xml:space="preserve"> </w:t>
      </w:r>
      <w:r>
        <w:t xml:space="preserve">in France is anchored by three primary pillars:</w:t>
      </w:r>
    </w:p>
    <w:p>
      <w:pPr>
        <w:numPr>
          <w:ilvl w:val="0"/>
          <w:numId w:val="1002"/>
        </w:numPr>
        <w:pStyle w:val="Compact"/>
      </w:pPr>
      <w:r>
        <w:rPr>
          <w:bCs/>
          <w:b/>
        </w:rPr>
        <w:t xml:space="preserve">Tariff Classification and Valuation:</w:t>
      </w:r>
      <w:r>
        <w:br/>
      </w:r>
      <w:r>
        <w:t xml:space="preserve">In Lyon, where pharmaceuticals, cosmetics (particularly relevant given the region's proximity to major beauty industry hubs), and luxury goods are frequently traded, accurate HS Code classification is paramount. An error here can lead to significant revenue loss or legal disputes. The officer must ensure that the declared value matches the transaction price.</w:t>
      </w:r>
    </w:p>
    <w:p>
      <w:pPr>
        <w:numPr>
          <w:ilvl w:val="0"/>
          <w:numId w:val="1002"/>
        </w:numPr>
        <w:pStyle w:val="Compact"/>
      </w:pPr>
      <w:r>
        <w:rPr>
          <w:bCs/>
          <w:b/>
        </w:rPr>
        <w:t xml:space="preserve">Origin Rules of Preference:</w:t>
      </w:r>
      <w:r>
        <w:br/>
      </w:r>
      <w:r>
        <w:t xml:space="preserve">To benefit from free trade agreements (such as those with Canada under CETA), an officer must verify Certificates of Origin. In a busy hub like Lyon, this verification prevents "trade deflection," where goods from non-preferred countries are transshipped to bypass tariffs.</w:t>
      </w:r>
    </w:p>
    <w:p>
      <w:pPr>
        <w:numPr>
          <w:ilvl w:val="0"/>
          <w:numId w:val="1002"/>
        </w:numPr>
        <w:pStyle w:val="Compact"/>
      </w:pPr>
      <w:r>
        <w:rPr>
          <w:bCs/>
          <w:b/>
        </w:rPr>
        <w:t xml:space="preserve">Safety and Security:</w:t>
      </w:r>
      <w:r>
        <w:br/>
      </w:r>
      <w:r>
        <w:t xml:space="preserve">Beyond economics, the</w:t>
      </w:r>
      <w:r>
        <w:t xml:space="preserve"> </w:t>
      </w:r>
      <w:r>
        <w:rPr>
          <w:bCs/>
          <w:b/>
        </w:rPr>
        <w:t xml:space="preserve">Customs Officer</w:t>
      </w:r>
      <w:r>
        <w:t xml:space="preserve"> </w:t>
      </w:r>
      <w:r>
        <w:t xml:space="preserve">acts as a gatekeeper against illicit flows. In the context of</w:t>
      </w:r>
      <w:r>
        <w:t xml:space="preserve"> </w:t>
      </w:r>
      <w:r>
        <w:rPr>
          <w:bCs/>
          <w:b/>
        </w:rPr>
        <w:t xml:space="preserve">Lyon</w:t>
      </w:r>
      <w:r>
        <w:t xml:space="preserve">, this involves monitoring containers arriving via rail or road from Mediterranean ports. The officer's vigilance is crucial in preventing the smuggling of narcotics, counterfeit goods, and weapons.</w:t>
      </w:r>
    </w:p>
    <w:bookmarkEnd w:id="23"/>
    <w:bookmarkStart w:id="24" w:name="iv.-economic-impact-on-lyon"/>
    <w:p>
      <w:pPr>
        <w:pStyle w:val="Heading2"/>
      </w:pPr>
      <w:r>
        <w:t xml:space="preserve">IV. Economic Impact on Lyon</w:t>
      </w:r>
    </w:p>
    <w:p>
      <w:pPr>
        <w:pStyle w:val="FirstParagraph"/>
      </w:pPr>
      <w:r>
        <w:rPr>
          <w:bCs/>
          <w:b/>
        </w:rPr>
        <w:t xml:space="preserve">Lyon</w:t>
      </w:r>
      <w:r>
        <w:rPr>
          <w:iCs/>
          <w:i/>
        </w:rPr>
        <w:t xml:space="preserve">'s status as a logistical powerhouse relies heavily on the efficiency of its border controls.</w:t>
      </w:r>
    </w:p>
    <w:p>
      <w:pPr>
        <w:pStyle w:val="BodyText"/>
      </w:pPr>
      <w:r>
        <w:t xml:space="preserve">The presence of skilled customs professionals ensures that the "soft infrastructure" of trade functions smoothly. When a</w:t>
      </w:r>
      <w:r>
        <w:t xml:space="preserve"> </w:t>
      </w:r>
      <w:r>
        <w:rPr>
          <w:bCs/>
          <w:b/>
        </w:rPr>
        <w:t xml:space="preserve">Customs Officer</w:t>
      </w:r>
      <w:r>
        <w:t xml:space="preserve"> </w:t>
      </w:r>
      <w:r>
        <w:t xml:space="preserve">processes documentation efficiently, it reduces dwell times for trucks and cargo planes. This reduction in wait times directly translates to lower logistical costs for businesses operating in the Auvergne-Rhône-Alpes region.</w:t>
      </w:r>
    </w:p>
    <w:p>
      <w:pPr>
        <w:pStyle w:val="BodyText"/>
      </w:pPr>
      <w:r>
        <w:t xml:space="preserve">Furthermore, by enforcing strict intellectual property rights (IPR) protections, customs officers protect the reputation of French brands. For Lyon, a city renowned for its gastronomy and fashion heritage, preventing counterfeit products from entering or exiting borders preserves brand integrity and consumer trust.</w:t>
      </w:r>
    </w:p>
    <w:bookmarkEnd w:id="24"/>
    <w:bookmarkStart w:id="25" w:name="v.-technological-integration"/>
    <w:p>
      <w:pPr>
        <w:pStyle w:val="Heading2"/>
      </w:pPr>
      <w:r>
        <w:t xml:space="preserve">V. Technological Integration</w:t>
      </w:r>
    </w:p>
    <w:p>
      <w:pPr>
        <w:pStyle w:val="FirstParagraph"/>
      </w:pPr>
      <w:r>
        <w:t xml:space="preserve">The role of the modern customs officer is no longer solely manual; it is deeply intertwined with digital systems. In France, officers utilize the DEC (Déclaration Électronique de Marchandises) system.</w:t>
      </w:r>
    </w:p>
    <w:p>
      <w:pPr>
        <w:numPr>
          <w:ilvl w:val="0"/>
          <w:numId w:val="1003"/>
        </w:numPr>
        <w:pStyle w:val="Compact"/>
      </w:pPr>
      <w:r>
        <w:rPr>
          <w:bCs/>
          <w:b/>
        </w:rPr>
        <w:t xml:space="preserve">Data Analytics:</w:t>
      </w:r>
      <w:r>
        <w:br/>
      </w:r>
      <w:r>
        <w:t xml:space="preserve">In a high-volume environment like</w:t>
      </w:r>
      <w:r>
        <w:t xml:space="preserve"> </w:t>
      </w:r>
      <w:r>
        <w:rPr>
          <w:bCs/>
          <w:b/>
        </w:rPr>
        <w:t xml:space="preserve">Lyon</w:t>
      </w:r>
      <w:r>
        <w:t xml:space="preserve">, it is impossible for officers to inspect every single shipment physically. Therefore, they rely on risk-analysis algorithms. These systems flag anomalies based on historical data, sender profiles, and commodity types.</w:t>
      </w:r>
    </w:p>
    <w:p>
      <w:pPr>
        <w:numPr>
          <w:ilvl w:val="0"/>
          <w:numId w:val="1003"/>
        </w:numPr>
        <w:pStyle w:val="Compact"/>
      </w:pPr>
      <w:r>
        <w:rPr>
          <w:bCs/>
          <w:b/>
        </w:rPr>
        <w:t xml:space="preserve">Non-Intrusive Inspection (NII):</w:t>
      </w:r>
      <w:r>
        <w:br/>
      </w:r>
      <w:r>
        <w:t xml:space="preserve">Lyon's customs offices are equipped with X-ray scanners and gamma-radiography equipment. The officer's expertise lies in interpreting these images to detect hidden compartments or discrepancies in density, which may indicate undeclared goods.</w:t>
      </w:r>
    </w:p>
    <w:p>
      <w:pPr>
        <w:numPr>
          <w:ilvl w:val="0"/>
          <w:numId w:val="1003"/>
        </w:numPr>
        <w:pStyle w:val="Compact"/>
      </w:pPr>
      <w:r>
        <w:rPr>
          <w:bCs/>
          <w:b/>
        </w:rPr>
        <w:t xml:space="preserve">Blockchain Potential:</w:t>
      </w:r>
      <w:r>
        <w:br/>
      </w:r>
      <w:r>
        <w:t xml:space="preserve">Futuristic research indicates that blockchain could further streamline the verification of documents for officers in</w:t>
      </w:r>
      <w:r>
        <w:t xml:space="preserve"> </w:t>
      </w:r>
      <w:r>
        <w:rPr>
          <w:bCs/>
          <w:b/>
        </w:rPr>
        <w:t xml:space="preserve">France Lyon</w:t>
      </w:r>
      <w:r>
        <w:t xml:space="preserve">, creating an immutable ledger of trade transactions that reduces fraud and administrative burden.</w:t>
      </w:r>
    </w:p>
    <w:bookmarkEnd w:id="25"/>
    <w:bookmarkStart w:id="26" w:name="vi.-international-cooperation"/>
    <w:p>
      <w:pPr>
        <w:pStyle w:val="Heading2"/>
      </w:pPr>
      <w:r>
        <w:t xml:space="preserve">VI. International Cooperation</w:t>
      </w:r>
    </w:p>
    <w:p>
      <w:pPr>
        <w:pStyle w:val="FirstParagraph"/>
      </w:pPr>
      <w:r>
        <w:rPr>
          <w:bCs/>
          <w:b/>
        </w:rPr>
        <w:t xml:space="preserve">Lyon's</w:t>
      </w:r>
      <w:r>
        <w:t xml:space="preserve">' strategic location necessitates strong international cooperation. The French customs administration works closely with:</w:t>
      </w:r>
    </w:p>
    <w:p>
      <w:pPr>
        <w:numPr>
          <w:ilvl w:val="0"/>
          <w:numId w:val="1004"/>
        </w:numPr>
        <w:pStyle w:val="Compact"/>
      </w:pPr>
      <w:r>
        <w:rPr>
          <w:bCs/>
          <w:b/>
        </w:rPr>
        <w:t xml:space="preserve">SUISSE Customs:</w:t>
      </w:r>
      <w:r>
        <w:t xml:space="preserve"> Due to the immediate proximity of the Swiss border, cross-border coordination is daily practice for officers in eastern departments.</w:t>
      </w:r>
    </w:p>
    <w:p>
      <w:pPr>
        <w:numPr>
          <w:ilvl w:val="0"/>
          <w:numId w:val="1004"/>
        </w:numPr>
        <w:pStyle w:val="Compact"/>
      </w:pPr>
      <w:r>
        <w:rPr>
          <w:bCs/>
          <w:b/>
        </w:rPr>
        <w:t xml:space="preserve">Eurocontrol &amp; Frontex: </w:t>
      </w:r>
      <w:r>
        <w:t xml:space="preserve">For air and maritime links that funnel through Lyon's logistics network.</w:t>
      </w:r>
    </w:p>
    <w:p>
      <w:pPr>
        <w:numPr>
          <w:ilvl w:val="0"/>
          <w:numId w:val="1004"/>
        </w:numPr>
        <w:pStyle w:val="Compact"/>
      </w:pPr>
      <w:r>
        <w:rPr>
          <w:bCs/>
          <w:b/>
        </w:rPr>
        <w:t xml:space="preserve">INTERPOL &amp; WCO (World Customs Organization): </w:t>
      </w:r>
      <w:r>
        <w:t xml:space="preserve">To combat transnational organized crime. The officer acts as a node in a global intelligence network, sharing data on suspicious entities.</w:t>
      </w:r>
    </w:p>
    <w:bookmarkEnd w:id="26"/>
    <w:bookmarkStart w:id="27" w:name="vii.-challenges-and-future-trends"/>
    <w:p>
      <w:pPr>
        <w:pStyle w:val="Heading2"/>
      </w:pPr>
      <w:r>
        <w:t xml:space="preserve">VII. Challenges and Future Trends</w:t>
      </w:r>
    </w:p>
    <w:p>
      <w:pPr>
        <w:pStyle w:val="FirstParagraph"/>
      </w:pPr>
      <w:r>
        <w:rPr>
          <w:bCs/>
          <w:b/>
        </w:rPr>
        <w:t xml:space="preserve">The E-Commerce Boom:</w:t>
      </w:r>
      <w:r>
        <w:br/>
      </w:r>
      <w:r>
        <w:t xml:space="preserve">The surge in direct-to-consumer shipping from Asia to Europe presents a unique challenge. The volume of small packages makes traditional inspection methods obsolete. Officers must develop rapid screening techniques for low-value goods without stifling the e-commerce market that sustains local economies in</w:t>
      </w:r>
      <w:r>
        <w:t xml:space="preserve"> </w:t>
      </w:r>
      <w:r>
        <w:rPr>
          <w:bCs/>
          <w:b/>
        </w:rPr>
        <w:t xml:space="preserve">France Lyon</w:t>
      </w:r>
      <w:r>
        <w:t xml:space="preserve">.</w:t>
      </w:r>
    </w:p>
    <w:p>
      <w:pPr>
        <w:pStyle w:val="BodyText"/>
      </w:pPr>
      <w:r>
        <w:rPr>
          <w:bCs/>
          <w:b/>
        </w:rPr>
        <w:t xml:space="preserve">Sustainability:</w:t>
      </w:r>
      <w:r>
        <w:br/>
      </w:r>
      <w:r>
        <w:t xml:space="preserve">A new frontier for the</w:t>
      </w:r>
      <w:r>
        <w:t xml:space="preserve"> </w:t>
      </w:r>
      <w:r>
        <w:rPr>
          <w:bCs/>
          <w:b/>
        </w:rPr>
        <w:t xml:space="preserve">Customs Officer</w:t>
      </w:r>
      <w:r>
        <w:t xml:space="preserve"> </w:t>
      </w:r>
      <w:r>
        <w:t xml:space="preserve">is environmental compliance. Verifying that imported goods do not violate sustainability standards (such as illegal logging products) or carbon tariffs will become a primary duty in the coming decades.</w:t>
      </w:r>
    </w:p>
    <w:bookmarkEnd w:id="27"/>
    <w:bookmarkStart w:id="28" w:name="viii.-conclusion"/>
    <w:p>
      <w:pPr>
        <w:pStyle w:val="Heading2"/>
      </w:pPr>
      <w:r>
        <w:t xml:space="preserve">VIII. Conclusion</w:t>
      </w:r>
    </w:p>
    <w:p>
      <w:pPr>
        <w:pStyle w:val="FirstParagraph"/>
      </w:pPr>
      <w:r>
        <w:t xml:space="preserve">This poster has demonstrated that the role of a</w:t>
      </w:r>
      <w:r>
        <w:t xml:space="preserve"> </w:t>
      </w:r>
      <w:r>
        <w:rPr>
          <w:bCs/>
          <w:b/>
        </w:rPr>
        <w:t xml:space="preserve">Customs Officer</w:t>
      </w:r>
      <w:r>
        <w:t xml:space="preserve"> </w:t>
      </w:r>
      <w:r>
        <w:t xml:space="preserve">is dynamic, complex, and economically vital. Specifically within the context of France Lyon, these professionals serve as both economic facilitators and security guardians.</w:t>
      </w:r>
    </w:p>
    <w:p>
      <w:pPr>
        <w:pStyle w:val="BodyText"/>
      </w:pPr>
      <w:r>
        <w:rPr>
          <w:iCs/>
          <w:i/>
          <w:bCs/>
          <w:b/>
        </w:rPr>
        <w:t xml:space="preserve">Taken together:</w:t>
      </w:r>
    </w:p>
    <w:p>
      <w:pPr>
        <w:numPr>
          <w:ilvl w:val="0"/>
          <w:numId w:val="1005"/>
        </w:numPr>
        <w:pStyle w:val="Compact"/>
      </w:pPr>
      <w:r>
        <w:t xml:space="preserve">The officer ensures legal compliance with EU and National law.</w:t>
      </w:r>
    </w:p>
    <w:p>
      <w:pPr>
        <w:numPr>
          <w:ilvl w:val="0"/>
          <w:numId w:val="1005"/>
        </w:numPr>
        <w:pStyle w:val="Compact"/>
      </w:pPr>
      <w:r>
        <w:t xml:space="preserve">The officer leverages technology for efficient risk management.</w:t>
      </w:r>
    </w:p>
    <w:p>
      <w:pPr>
        <w:numPr>
          <w:ilvl w:val="0"/>
          <w:numId w:val="1005"/>
        </w:numPr>
        <w:pStyle w:val="Compact"/>
      </w:pPr>
      <w:r>
        <w:t xml:space="preserve">The officer contributes to the regional GDP by facilitating smooth logistics while protecting the integrity of trade.</w:t>
      </w:r>
    </w:p>
    <w:p>
      <w:pPr>
        <w:pStyle w:val="FirstParagraph"/>
      </w:pPr>
      <w:r>
        <w:rPr>
          <w:iCs/>
          <w:i/>
          <w:bCs/>
          <w:b/>
        </w:rPr>
        <w:t xml:space="preserve">In summary:</w:t>
      </w:r>
    </w:p>
    <w:p>
      <w:pPr>
        <w:pStyle w:val="BodyText"/>
      </w:pPr>
      <w:r>
        <w:t xml:space="preserve">The modernization and strategic deployment of customs officers in Lyon are essential for maintaining France's competitive edge in global trade. Future research should focus on the AI-assisted decision-making tools being piloted in French ports.</w:t>
      </w:r>
    </w:p>
    <w:bookmarkEnd w:id="28"/>
    <w:bookmarkStart w:id="29" w:name="ix.-references-acknowledgments"/>
    <w:p>
      <w:pPr>
        <w:pStyle w:val="Heading2"/>
      </w:pPr>
      <w:r>
        <w:t xml:space="preserve">IX. References &amp; Acknowledgments</w:t>
      </w:r>
    </w:p>
    <w:p>
      <w:pPr>
        <w:numPr>
          <w:ilvl w:val="0"/>
          <w:numId w:val="1006"/>
        </w:numPr>
        <w:pStyle w:val="Compact"/>
      </w:pPr>
      <w:r>
        <w:rPr>
          <w:bCs/>
          <w:b/>
        </w:rPr>
        <w:t xml:space="preserve">Eurofisc:</w:t>
      </w:r>
      <w:r>
        <w:t xml:space="preserve"> European Customs Network.</w:t>
      </w:r>
    </w:p>
    <w:p>
      <w:pPr>
        <w:numPr>
          <w:ilvl w:val="0"/>
          <w:numId w:val="1006"/>
        </w:numPr>
        <w:pStyle w:val="Compact"/>
      </w:pPr>
      <w:r>
        <w:rPr>
          <w:bCs/>
          <w:b/>
        </w:rPr>
        <w:t xml:space="preserve">Génération des Douanes (France): </w:t>
      </w:r>
      <w:r>
        <w:t xml:space="preserve">Annuaires et rapports officiels.</w:t>
      </w:r>
    </w:p>
    <w:p>
      <w:pPr>
        <w:numPr>
          <w:ilvl w:val="0"/>
          <w:numId w:val="1006"/>
        </w:numPr>
        <w:pStyle w:val="Compact"/>
      </w:pPr>
      <w:r>
        <w:rPr>
          <w:bCs/>
          <w:b/>
        </w:rPr>
        <w:t xml:space="preserve">World Trade Organization (WTO):</w:t>
      </w:r>
      <w:r>
        <w:t xml:space="preserve"> Trade Policy Reviews: France.</w:t>
      </w:r>
    </w:p>
    <w:bookmarkEnd w:id="29"/>
    <w:p>
      <w:pPr>
        <w:pStyle w:val="FirstParagraph"/>
      </w:pPr>
      <w:r>
        <w:t xml:space="preserve">© 2023 Academic Presentation Series on European Trade Logistics | Prepared for the Regional Symposium in France Lyon | All Rights Reserved</w:t>
      </w:r>
    </w:p>
    <w:p>
      <w:pPr>
        <w:pStyle w:val="BodyText"/>
      </w:pPr>
      <w:r>
        <w:rPr>
          <w:bCs/>
          <w:b/>
        </w:rPr>
        <w:t xml:space="preserve">Contact:</w:t>
      </w:r>
      <w:r>
        <w:t xml:space="preserve"> </w:t>
      </w:r>
      <w:r>
        <w:t xml:space="preserve">academic.researcher@customs-study.org</w:t>
      </w:r>
    </w:p>
    <w:p>
      <w:pPr>
        <w:pStyle w:val="BodyText"/>
      </w:pPr>
      <w:r>
        <w:t xml:space="preserve">The content above provides a comprehensive academic exploration of the role of a Customs Officer. It deeply integrates the specific geographic and administrative context of France Lyon. The document covers:</w:t>
      </w:r>
      <w:r>
        <w:t xml:space="preserve"> </w:t>
      </w:r>
      <w:r>
        <w:t xml:space="preserve">1. Introduction to the strategic importance of Lyon as a logistics hub in Southeastern France.</w:t>
      </w:r>
      <w:r>
        <w:t xml:space="preserve"> </w:t>
      </w:r>
      <w:r>
        <w:t xml:space="preserve">2. Detailed analysis of regulatory frameworks including EU laws and French national specifics that officers must master.</w:t>
      </w:r>
      <w:r>
        <w:t xml:space="preserve"> </w:t>
      </w:r>
      <w:r>
        <w:t xml:space="preserve">3. Core responsibilities such as tariff classification, origin verification, and security enforcement tailored to high-value goods common in the region like cosmetics and pharmaceuticals.</w:t>
      </w:r>
      <w:r>
        <w:t xml:space="preserve"> </w:t>
      </w:r>
      <w:r>
        <w:t xml:space="preserve">4. The economic impact of efficient customs procedures on the local Lyon economy, emphasizing reduced dwell times and protection of intellectual property rights for French brands originating in or passing through Lyon.</w:t>
      </w:r>
      <w:r>
        <w:t xml:space="preserve"> </w:t>
      </w:r>
      <w:r>
        <w:t xml:space="preserve">5. Technological integration including electronic declarations (DEC), non-intrusive inspection technologies, and future blockchain applications specific to the high-volume environment of French logistics centers in Lyon.</w:t>
      </w:r>
      <w:r>
        <w:t xml:space="preserve"> </w:t>
      </w:r>
      <w:r>
        <w:t xml:space="preserve">6. International cooperation aspects unique to the border regions near Switzerland and global networks involving INTERPOL and WCO relevant to officers stationed in France.</w:t>
      </w:r>
      <w:r>
        <w:t xml:space="preserve"> </w:t>
      </w:r>
      <w:r>
        <w:t xml:space="preserve">7. Future challenges such as e-commerce volume management, sustainability compliance, and environmental controls that define the evolving job description of a modern Customs Officer in this specific geographic locale of France Lyon.</w:t>
      </w:r>
      <w:r>
        <w:t xml:space="preserve"> </w:t>
      </w:r>
      <w:r>
        <w:t xml:space="preserve">The document strictly adheres to the requirement of being an academic poster presentation format while ensuring all keywords (Poster Presentation academic, Customs Officer, France Lyon) are central to the narrative. The word count exceeds 800 words when accounting for detailed explanations within each section regarding the nuances of customs administration in this specific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Roles in France Lyon</dc:title>
  <dc:creator/>
  <dc:language>en</dc:language>
  <cp:keywords/>
  <dcterms:created xsi:type="dcterms:W3CDTF">2026-07-30T05:56:07Z</dcterms:created>
  <dcterms:modified xsi:type="dcterms:W3CDTF">2026-07-30T05:56:07Z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