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main-title"/>
    <w:p>
      <w:pPr>
        <w:pStyle w:val="Heading1"/>
      </w:pPr>
      <w:r>
        <w:t xml:space="preserve">Modernizing Border Security: The Strategic Role of the Customs Officer in Ivory Coast Abidjan</w:t>
      </w:r>
    </w:p>
    <w:p>
      <w:pPr>
        <w:pStyle w:val="FirstParagraph"/>
      </w:pPr>
      <w:r>
        <w:t xml:space="preserve">A Poster Presentation for Academic Review and Policy Development</w:t>
      </w:r>
    </w:p>
    <w:bookmarkEnd w:id="20"/>
    <w:p>
      <w:pPr>
        <w:pStyle w:val="BodyText"/>
      </w:pPr>
      <w:r>
        <w:rPr>
          <w:bCs/>
          <w:b/>
        </w:rPr>
        <w:t xml:space="preserve">Presentation Team:</w:t>
      </w:r>
      <w:r>
        <w:t xml:space="preserve"> </w:t>
      </w:r>
      <w:r>
        <w:t xml:space="preserve">Department of International Trade &amp; Security Studies</w:t>
      </w:r>
      <w:r>
        <w:br/>
      </w:r>
      <w:r>
        <w:rPr>
          <w:iCs/>
          <w:i/>
        </w:rPr>
        <w:t xml:space="preserve">Focused Analysis on West African Economic Integration and Port Logistics in Abidjan, Ivory Coast</w:t>
      </w:r>
    </w:p>
    <w:bookmarkStart w:id="30" w:name="Xab7d908fd2d87d9c2d16c621d7bd6460f51d9a1"/>
    <w:p>
      <w:pPr>
        <w:pStyle w:val="Heading2"/>
      </w:pPr>
      <w:r>
        <w:t xml:space="preserve">1. Introduction and Regional Context</w:t>
      </w:r>
    </w:p>
    <w:p>
      <w:pPr>
        <w:pStyle w:val="FirstParagraph"/>
      </w:pPr>
      <w:r>
        <w:t xml:space="preserve">Ivory Coast (Côte d'Ivoire) has emerged as one of the fastest-growing economies in West Africa, serving as the primary economic hub for the Economic Community of West African States (ECOWAS). At the heart of this economic vitality lies Abidjan, home to one of the largest and most sophisticated ports in Africa. This poster presentation explores the critical evolution of the</w:t>
      </w:r>
      <w:r>
        <w:t xml:space="preserve"> </w:t>
      </w:r>
      <w:r>
        <w:rPr>
          <w:bCs/>
          <w:b/>
        </w:rPr>
        <w:t xml:space="preserve">Customs Officer</w:t>
      </w:r>
      <w:r>
        <w:t xml:space="preserve">, transitioning from a traditional revenue collector to a strategic facilitator of international trade.</w:t>
      </w:r>
    </w:p>
    <w:p>
      <w:pPr>
        <w:pStyle w:val="BodyText"/>
      </w:pPr>
      <w:r>
        <w:t xml:space="preserve">The focus on Ivory Coast Abidjan is not merely geographical; it is structural. As the gateway for nearly 60% of landlocked West African imports, the efficiency of customs procedures in Abidjan directly impacts regional supply chains. However, this high volume creates immense pressure on border security and regulatory compliance.</w:t>
      </w:r>
    </w:p>
    <w:p>
      <w:pPr>
        <w:pStyle w:val="BodyText"/>
      </w:pPr>
      <w:r>
        <w:rPr>
          <w:bCs/>
          <w:b/>
        </w:rPr>
        <w:t xml:space="preserve">Key Problem Statement:</w:t>
      </w:r>
      <w:r>
        <w:t xml:space="preserve"> </w:t>
      </w:r>
      <w:r>
        <w:t xml:space="preserve">How can the modern Customs Officer balance strict enforcement against revenue loss with the need for accelerated trade facilitation in a rapidly digitizing port environment?</w:t>
      </w:r>
    </w:p>
    <w:bookmarkStart w:id="21" w:name="the-abidjan-port-challenge"/>
    <w:p>
      <w:pPr>
        <w:pStyle w:val="Heading3"/>
      </w:pPr>
      <w:r>
        <w:t xml:space="preserve">The Abidjan Port Challenge</w:t>
      </w:r>
    </w:p>
    <w:p>
      <w:pPr>
        <w:pStyle w:val="FirstParagraph"/>
      </w:pPr>
      <w:r>
        <w:t xml:space="preserve">Rising volume of containerized cargo exceeding 1 million TEUs annually.</w:t>
      </w:r>
    </w:p>
    <w:p>
      <w:pPr>
        <w:pStyle w:val="BodyText"/>
      </w:pPr>
      <w:r>
        <w:t xml:space="preserve">Increasing complexity of illicit trade mechanisms, including money laundering and counterfeit goods.</w:t>
      </w:r>
    </w:p>
    <w:p>
      <w:pPr>
        <w:pStyle w:val="BodyText"/>
      </w:pPr>
      <w:r>
        <w:t xml:space="preserve">The imperative to comply with the African Continental Free Trade Area (AfCFTA) protocols.</w:t>
      </w:r>
    </w:p>
    <w:bookmarkEnd w:id="21"/>
    <w:bookmarkStart w:id="29" w:name="Xb932424e197c0636428fef7b4df2ed7b9766f4d"/>
    <w:p>
      <w:pPr>
        <w:pStyle w:val="Heading2"/>
      </w:pPr>
      <w:r>
        <w:t xml:space="preserve">2. The Evolving Profile of the Customs Officer</w:t>
      </w:r>
    </w:p>
    <w:p>
      <w:pPr>
        <w:pStyle w:val="FirstParagraph"/>
      </w:pPr>
      <w:r>
        <w:t xml:space="preserve">The traditional perception of the Customs Officer as a static gatekeeper is obsolete. In the context of Ivory Coast Abidjan, the role has transformed into that of a "Trade Facilitator and Security Analyst." This section analyzes three key dimensions required for contemporary competence.</w:t>
      </w:r>
    </w:p>
    <w:bookmarkStart w:id="22" w:name="a.-digital-literacy-and-data-analytics"/>
    <w:p>
      <w:pPr>
        <w:pStyle w:val="Heading3"/>
      </w:pPr>
      <w:r>
        <w:t xml:space="preserve">A. Digital Literacy and Data Analytics</w:t>
      </w:r>
    </w:p>
    <w:p>
      <w:pPr>
        <w:pStyle w:val="FirstParagraph"/>
      </w:pPr>
      <w:r>
        <w:t xml:space="preserve">The General Customs Office (Douanes) of Ivory Coast has implemented the ASYCUDA World system, an automated system for customs data. For the modern officer in Abidjan, proficiency in digital risk management tools is mandatory. Officers must interpret complex data sets to identify high-risk shipments without slowing down low-risk transactions.</w:t>
      </w:r>
    </w:p>
    <w:bookmarkEnd w:id="22"/>
    <w:bookmarkStart w:id="23" w:name="X1f805dbb5085e2553b524f6d56c6ad09aa737fc"/>
    <w:p>
      <w:pPr>
        <w:pStyle w:val="Heading3"/>
      </w:pPr>
      <w:r>
        <w:t xml:space="preserve">B. Multilingual and Cross-Cultural Competence</w:t>
      </w:r>
    </w:p>
    <w:p>
      <w:pPr>
        <w:pStyle w:val="FirstParagraph"/>
      </w:pPr>
      <w:r>
        <w:t xml:space="preserve">Ivory Coast Abidjan is a melting pot of West African commerce. A Customs Officer must not only be fluent in French but also possess functional knowledge of English, Arabic, and local languages to effectively communicate with traders from diverse ECOWAS member states. This cultural intelligence reduces friction during inspections and enhances cooperation.</w:t>
      </w:r>
    </w:p>
    <w:bookmarkEnd w:id="23"/>
    <w:bookmarkStart w:id="28" w:name="c.-legal-acumen-in-regional-trade"/>
    <w:p>
      <w:pPr>
        <w:pStyle w:val="Heading3"/>
      </w:pPr>
      <w:r>
        <w:t xml:space="preserve">C. Legal Acumen in Regional Trade</w:t>
      </w:r>
    </w:p>
    <w:p>
      <w:pPr>
        <w:pStyle w:val="FirstParagraph"/>
      </w:pPr>
      <w:r>
        <w:t xml:space="preserve">The officer must navigate the intersection of national law (Code des Douanes ivoirien) and regional agreements (UEMOA/CEDEAO). Understanding tariff preferences under the AfCFTA is crucial to preventing fraud while ensuring legitimate traders benefit from reduced duties. The officer acts as the first line of defense against circumvention rules.</w:t>
      </w:r>
    </w:p>
    <w:p>
      <w:pPr>
        <w:pStyle w:val="BodyText"/>
      </w:pPr>
      <w:r>
        <w:rPr>
          <w:bCs/>
          <w:b/>
        </w:rPr>
        <w:t xml:space="preserve">Statistical Insight:</w:t>
      </w:r>
      <w:r>
        <w:t xml:space="preserve"> </w:t>
      </w:r>
      <w:r>
        <w:t xml:space="preserve">Recent studies indicate that ports utilizing advanced risk-assessment algorithms managed by trained officers experience a 30% reduction in clearance times, significantly boosting the competitiveness of Ivory Coast Abidjan.</w:t>
      </w:r>
    </w:p>
    <w:bookmarkStart w:id="27" w:name="X0733665ba81af4a5b9dbe47b98c0130e87f7c24"/>
    <w:p>
      <w:pPr>
        <w:pStyle w:val="Heading2"/>
      </w:pPr>
      <w:r>
        <w:t xml:space="preserve">3. Challenges and Strategic Recommendations</w:t>
      </w:r>
    </w:p>
    <w:p>
      <w:pPr>
        <w:pStyle w:val="FirstParagraph"/>
      </w:pPr>
      <w:r>
        <w:t xml:space="preserve">Despite technological advancements, the Customs Officer in Ivory Coast Abidjan faces significant hurdles. This section outlines the primary challenges and proposes academic and practical solutions.</w:t>
      </w:r>
    </w:p>
    <w:bookmarkStart w:id="24" w:name="a.-the-integrity-vs.-efficiency-dilemma"/>
    <w:p>
      <w:pPr>
        <w:pStyle w:val="Heading3"/>
      </w:pPr>
      <w:r>
        <w:t xml:space="preserve">A. The Integrity vs. Efficiency Dilemma</w:t>
      </w:r>
    </w:p>
    <w:p>
      <w:pPr>
        <w:pStyle w:val="FirstParagraph"/>
      </w:pPr>
      <w:r>
        <w:rPr>
          <w:bCs/>
          <w:b/>
        </w:rPr>
        <w:t xml:space="preserve">Challenge:</w:t>
      </w:r>
      <w:r>
        <w:t xml:space="preserve"> </w:t>
      </w:r>
      <w:r>
        <w:t xml:space="preserve">High traffic volumes can tempt shortcuts, potentially leading to corruption or missed inspections.</w:t>
      </w:r>
    </w:p>
    <w:p>
      <w:pPr>
        <w:pStyle w:val="BodyText"/>
      </w:pPr>
      <w:r>
        <w:rPr>
          <w:bCs/>
          <w:b/>
        </w:rPr>
        <w:t xml:space="preserve">Solution:</w:t>
      </w:r>
      <w:r>
        <w:t xml:space="preserve"> </w:t>
      </w:r>
      <w:r>
        <w:t xml:space="preserve">Implementation of AI-driven random inspection algorithms that remove human discretion from the selection process. This enhances transparency and protects the integrity of the Customs Officer.</w:t>
      </w:r>
    </w:p>
    <w:bookmarkEnd w:id="24"/>
    <w:bookmarkStart w:id="25" w:name="b.-continuous-professional-development"/>
    <w:p>
      <w:pPr>
        <w:pStyle w:val="Heading3"/>
      </w:pPr>
      <w:r>
        <w:t xml:space="preserve">B. Continuous Professional Development</w:t>
      </w:r>
    </w:p>
    <w:p>
      <w:pPr>
        <w:pStyle w:val="FirstParagraph"/>
      </w:pPr>
      <w:r>
        <w:t xml:space="preserve">The landscape of illicit trade evolves rapidly (e.g., cyber-fraud in customs documentation). The training institutes for Customs Officers in Abidjan must adopt a continuous learning model rather than relying on static pre-service education.</w:t>
      </w:r>
    </w:p>
    <w:p>
      <w:pPr>
        <w:pStyle w:val="BodyText"/>
      </w:pPr>
      <w:r>
        <w:rPr>
          <w:bCs/>
          <w:b/>
        </w:rPr>
        <w:t xml:space="preserve">Recommendation:</w:t>
      </w:r>
      <w:r>
        <w:t xml:space="preserve"> </w:t>
      </w:r>
      <w:r>
        <w:t xml:space="preserve">Establish partnerships between the Ivory Coast Customs and international bodies like the World Customs Organization (WCO) for regular upskilling workshops focused on emerging threats.</w:t>
      </w:r>
    </w:p>
    <w:bookmarkEnd w:id="25"/>
    <w:bookmarkStart w:id="26" w:name="c.-inter-agency-cooperation"/>
    <w:p>
      <w:pPr>
        <w:pStyle w:val="Heading3"/>
      </w:pPr>
      <w:r>
        <w:t xml:space="preserve">C. Inter-Agency Cooperation</w:t>
      </w:r>
    </w:p>
    <w:p>
      <w:pPr>
        <w:pStyle w:val="FirstParagraph"/>
      </w:pPr>
      <w:r>
        <w:t xml:space="preserve">The modern officer cannot work in silos. Effective border management requires real-time data sharing with immigration, police, and environmental agencies in Abidjan.</w:t>
      </w:r>
    </w:p>
    <w:p>
      <w:pPr>
        <w:pStyle w:val="BodyText"/>
      </w:pPr>
      <w:r>
        <w:rPr>
          <w:bCs/>
          <w:b/>
        </w:rPr>
        <w:t xml:space="preserve">Future Outlook:</w:t>
      </w:r>
      <w:r>
        <w:t xml:space="preserve"> </w:t>
      </w:r>
      <w:r>
        <w:t xml:space="preserve">The successful Customs Officer of the future will be a "Smart Border Agent," equipped with mobile scanning devices and cloud-based access to global trade databases, ensuring that Ivory Coast Abidjan remains the undisputed logistics leader of West Africa.</w:t>
      </w:r>
    </w:p>
    <w:p>
      <w:pPr>
        <w:pStyle w:val="BodyText"/>
      </w:pPr>
      <w:r>
        <w:rPr>
          <w:bCs/>
          <w:b/>
        </w:rPr>
        <w:t xml:space="preserve">References:</w:t>
      </w:r>
    </w:p>
    <w:p>
      <w:pPr>
        <w:numPr>
          <w:ilvl w:val="0"/>
          <w:numId w:val="1001"/>
        </w:numPr>
        <w:pStyle w:val="Compact"/>
      </w:pPr>
      <w:r>
        <w:t xml:space="preserve">General Customs Office of Ivory Coast (Douanes Côte d'Ivoire). Annual Reports on Trade Facilitation.</w:t>
      </w:r>
    </w:p>
    <w:p>
      <w:pPr>
        <w:numPr>
          <w:ilvl w:val="0"/>
          <w:numId w:val="1001"/>
        </w:numPr>
        <w:pStyle w:val="Compact"/>
      </w:pPr>
      <w:r>
        <w:t xml:space="preserve">African Continental Free Trade Area (AfCFTA) Secretariat. Guidelines for Border Management.</w:t>
      </w:r>
    </w:p>
    <w:p>
      <w:pPr>
        <w:numPr>
          <w:ilvl w:val="0"/>
          <w:numId w:val="1001"/>
        </w:numPr>
        <w:pStyle w:val="Compact"/>
      </w:pPr>
      <w:r>
        <w:t xml:space="preserve">World Bank. "Doing Business 2023: Trading Across Borders in West Africa."</w:t>
      </w:r>
    </w:p>
    <w:p>
      <w:pPr>
        <w:numPr>
          <w:ilvl w:val="0"/>
          <w:numId w:val="1001"/>
        </w:numPr>
        <w:pStyle w:val="Compact"/>
      </w:pPr>
      <w:r>
        <w:t xml:space="preserve">ECOWAS Protocol on the Free Movement of Persons, Residence, and Establishment.</w:t>
      </w:r>
    </w:p>
    <w:p>
      <w:pPr>
        <w:pStyle w:val="FirstParagraph"/>
      </w:pPr>
      <w:r>
        <w:rPr>
          <w:iCs/>
          <w:i/>
        </w:rPr>
        <w:t xml:space="preserve">This document is prepared for academic dissemination regarding border management strategies in Ivory Coast Abidjan.</w:t>
      </w:r>
    </w:p>
    <w:bookmarkEnd w:id="26"/>
    <w:bookmarkEnd w:id="27"/>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Customs Officer in Ivory Coast Abidjan</dc:title>
  <dc:creator/>
  <dc:language>en</dc:language>
  <cp:keywords/>
  <dcterms:created xsi:type="dcterms:W3CDTF">2026-07-29T08:04:26Z</dcterms:created>
  <dcterms:modified xsi:type="dcterms:W3CDTF">2026-07-29T08:04:26Z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