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Pakistan</w:t>
      </w:r>
      <w:r>
        <w:t xml:space="preserve"> </w:t>
      </w:r>
      <w:r>
        <w:t xml:space="preserve">Islamabad</w:t>
      </w:r>
    </w:p>
    <w:bookmarkStart w:id="28" w:name="X69497fdcc125dea00f7e5b6e9288c4d4c02fb56"/>
    <w:p>
      <w:pPr>
        <w:pStyle w:val="Heading1"/>
      </w:pPr>
      <w:r>
        <w:t xml:space="preserve">ACADEMIC POSTER PRESENTATION: THE EVOLVING ROLE OF CUSTOMS OFFICERS IN PAKISTAN ISLAMABAD</w:t>
      </w:r>
    </w:p>
    <w:bookmarkStart w:id="20" w:name="Xb64bc12776029f8e03eb0bfafa0528b8a5fdc0b"/>
    <w:p>
      <w:pPr>
        <w:pStyle w:val="Heading3"/>
      </w:pPr>
      <w:r>
        <w:t xml:space="preserve">Bridging Tradition and Modernity in the Federal Capital's Border Control Mechanisms</w:t>
      </w:r>
    </w:p>
    <w:p>
      <w:pPr>
        <w:pStyle w:val="FirstParagraph"/>
      </w:pPr>
      <w:r>
        <w:rPr>
          <w:bCs/>
          <w:b/>
        </w:rPr>
        <w:t xml:space="preserve">Author:</w:t>
      </w:r>
      <w:r>
        <w:t xml:space="preserve"> </w:t>
      </w:r>
      <w:r>
        <w:t xml:space="preserve">Department of International Trade &amp; Customs Administration</w:t>
      </w:r>
      <w:r>
        <w:br/>
      </w:r>
      <w:r>
        <w:rPr>
          <w:bCs/>
          <w:b/>
        </w:rPr>
        <w:t xml:space="preserve">Institution:</w:t>
      </w:r>
      <w:r>
        <w:t xml:space="preserve"> </w:t>
      </w:r>
      <w:r>
        <w:t xml:space="preserve">Institute of Policy Studies, Islamabad</w:t>
      </w:r>
    </w:p>
    <w:bookmarkEnd w:id="20"/>
    <w:p>
      <w:pPr>
        <w:pStyle w:val="BodyText"/>
      </w:pPr>
      <w:r>
        <w:br/>
      </w:r>
    </w:p>
    <w:bookmarkStart w:id="21" w:name="abstract"/>
    <w:p>
      <w:pPr>
        <w:pStyle w:val="Heading2"/>
      </w:pPr>
      <w:r>
        <w:t xml:space="preserve">Abstract</w:t>
      </w:r>
    </w:p>
    <w:p>
      <w:pPr>
        <w:pStyle w:val="FirstParagraph"/>
      </w:pPr>
      <w:r>
        <w:t xml:space="preserve">This academic poster presents a comprehensive analysis of the operational, regulatory, and socio-economic responsibilities undertaken by</w:t>
      </w:r>
      <w:r>
        <w:t xml:space="preserve"> </w:t>
      </w:r>
      <w:r>
        <w:rPr>
          <w:bCs/>
          <w:b/>
        </w:rPr>
        <w:t xml:space="preserve">Customs Officers</w:t>
      </w:r>
      <w:r>
        <w:t xml:space="preserve"> </w:t>
      </w:r>
      <w:r>
        <w:t xml:space="preserve">within the highly dynamic environment of</w:t>
      </w:r>
      <w:r>
        <w:t xml:space="preserve"> </w:t>
      </w:r>
      <w:r>
        <w:rPr>
          <w:bCs/>
          <w:b/>
        </w:rPr>
        <w:t xml:space="preserve">Pakistan Islamabad</w:t>
      </w:r>
      <w:r>
        <w:t xml:space="preserve">. As the Federal Capital hosts critical international gateways—including Benazir Bhutto International Airport and significant administrative border crossings—</w:t>
      </w:r>
      <w:r>
        <w:rPr>
          <w:iCs/>
          <w:i/>
        </w:rPr>
        <w:t xml:space="preserve">Pakistan Islamabad</w:t>
      </w:r>
      <w:r>
        <w:t xml:space="preserve"> </w:t>
      </w:r>
      <w:r>
        <w:t xml:space="preserve">serves as a pivotal node in national and regional trade logistics. The study highlights how modern</w:t>
      </w:r>
      <w:r>
        <w:t xml:space="preserve"> </w:t>
      </w:r>
      <w:r>
        <w:rPr>
          <w:bCs/>
          <w:b/>
        </w:rPr>
        <w:t xml:space="preserve">Customs Officers</w:t>
      </w:r>
      <w:r>
        <w:t xml:space="preserve"> </w:t>
      </w:r>
      <w:r>
        <w:t xml:space="preserve">are transitioning from traditional revenue collection agents to sophisticated facilitators of legitimate commerce, guardians of national security, and enforcers of complex international compliance standards. Through an examination of recent policy reforms, technological integrations such as ASYCUDA World, and the challenges posed by emerging transnational crimes like drug trafficking and smuggling, this document elucidates the critical necessity for continuous professional development among</w:t>
      </w:r>
      <w:r>
        <w:t xml:space="preserve"> </w:t>
      </w:r>
      <w:r>
        <w:rPr>
          <w:iCs/>
          <w:i/>
        </w:rPr>
        <w:t xml:space="preserve">Customs Officers</w:t>
      </w:r>
      <w:r>
        <w:t xml:space="preserve">. The findings suggest that enhancing capacity building within</w:t>
      </w:r>
      <w:r>
        <w:t xml:space="preserve"> </w:t>
      </w:r>
      <w:r>
        <w:rPr>
          <w:bCs/>
          <w:b/>
        </w:rPr>
        <w:t xml:space="preserve">Pakistan Islamabad</w:t>
      </w:r>
      <w:r>
        <w:t xml:space="preserve">'s customs apparatus is essential for fostering economic stability and promoting Pakistan’s integration into global supply chains. This research underscores that a highly skilled, ethically grounded, and technologically adept cadre of</w:t>
      </w:r>
      <w:r>
        <w:t xml:space="preserve"> </w:t>
      </w:r>
      <w:r>
        <w:rPr>
          <w:bCs/>
          <w:b/>
        </w:rPr>
        <w:t xml:space="preserve">Customs Officers</w:t>
      </w:r>
      <w:r>
        <w:t xml:space="preserve"> </w:t>
      </w:r>
      <w:r>
        <w:t xml:space="preserve">is the cornerstone of secure borders in the heart of the nation.</w:t>
      </w:r>
    </w:p>
    <w:bookmarkEnd w:id="21"/>
    <w:bookmarkStart w:id="22" w:name="i.-introduction-and-contextual-framework"/>
    <w:p>
      <w:pPr>
        <w:pStyle w:val="Heading3"/>
      </w:pPr>
      <w:r>
        <w:t xml:space="preserve">I. INTRODUCTION AND CONTEXTUAL FRAMEWORK</w:t>
      </w:r>
    </w:p>
    <w:p>
      <w:pPr>
        <w:pStyle w:val="FirstParagraph"/>
      </w:pPr>
      <w:r>
        <w:rPr>
          <w:bCs/>
          <w:b/>
        </w:rPr>
        <w:t xml:space="preserve">Pakistan Islamabad</w:t>
      </w:r>
      <w:r>
        <w:t xml:space="preserve"> </w:t>
      </w:r>
      <w:r>
        <w:t xml:space="preserve">occupies a unique strategic position in South Asia. Unlike traditional seaports,</w:t>
      </w:r>
      <w:r>
        <w:t xml:space="preserve"> </w:t>
      </w:r>
      <w:r>
        <w:rPr>
          <w:iCs/>
          <w:i/>
        </w:rPr>
        <w:t xml:space="preserve">Pakistan Islamabad</w:t>
      </w:r>
      <w:r>
        <w:t xml:space="preserve"> </w:t>
      </w:r>
      <w:r>
        <w:t xml:space="preserve">acts as the administrative and diplomatic heart of the country, making its customs operations distinctively complex due to the high volume of official shipments, diplomatic cargo, and high-profile international travel originating from or passing through Benazir Bhutto International Airport (BIAS). The primary objective of this research is to assess how</w:t>
      </w:r>
      <w:r>
        <w:t xml:space="preserve"> </w:t>
      </w:r>
      <w:r>
        <w:rPr>
          <w:bCs/>
          <w:b/>
        </w:rPr>
        <w:t xml:space="preserve">Customs Officers</w:t>
      </w:r>
      <w:r>
        <w:t xml:space="preserve"> </w:t>
      </w:r>
      <w:r>
        <w:t xml:space="preserve">navigate these unique challenges while adhering to the General Administration Department (GAD) guidelines and Pakistan Customs directives.</w:t>
      </w:r>
    </w:p>
    <w:p>
      <w:pPr>
        <w:pStyle w:val="BodyText"/>
      </w:pPr>
      <w:r>
        <w:t xml:space="preserve">In recent decades, the mandate of a</w:t>
      </w:r>
      <w:r>
        <w:t xml:space="preserve"> </w:t>
      </w:r>
      <w:r>
        <w:rPr>
          <w:bCs/>
          <w:b/>
        </w:rPr>
        <w:t xml:space="preserve">Customs Officer</w:t>
      </w:r>
      <w:r>
        <w:t xml:space="preserve"> </w:t>
      </w:r>
      <w:r>
        <w:t xml:space="preserve">has expanded far beyond tariff collection. Today, they are tasked with combating illicit financial flows, enforcing intellectual property rights, preventing human trafficking, and ensuring biosecurity—a critical role in post-pandemic global health protocols. For</w:t>
      </w:r>
      <w:r>
        <w:t xml:space="preserve"> </w:t>
      </w:r>
      <w:r>
        <w:rPr>
          <w:iCs/>
          <w:i/>
        </w:rPr>
        <w:t xml:space="preserve">Pakistan Islamabad</w:t>
      </w:r>
      <w:r>
        <w:t xml:space="preserve">, where numerous foreign embassies and international organizations reside, the precision of</w:t>
      </w:r>
      <w:r>
        <w:t xml:space="preserve"> </w:t>
      </w:r>
      <w:r>
        <w:rPr>
          <w:bCs/>
          <w:b/>
        </w:rPr>
        <w:t xml:space="preserve">Customs Officers</w:t>
      </w:r>
      <w:r>
        <w:t xml:space="preserve"> </w:t>
      </w:r>
      <w:r>
        <w:t xml:space="preserve">directly impacts national diplomacy and international relations.</w:t>
      </w:r>
    </w:p>
    <w:bookmarkEnd w:id="22"/>
    <w:bookmarkStart w:id="23" w:name="X33c9dd66df10410490ec77c4b2be525415c172c"/>
    <w:p>
      <w:pPr>
        <w:pStyle w:val="Heading3"/>
      </w:pPr>
      <w:r>
        <w:t xml:space="preserve">II. KEY CHALLENGES FACED BY CUSTOMS OFFICERS IN PAKISTAN ISLAMABAD</w:t>
      </w:r>
    </w:p>
    <w:p>
      <w:pPr>
        <w:pStyle w:val="FirstParagraph"/>
      </w:pPr>
      <w:r>
        <w:t xml:space="preserve">The operational landscape for</w:t>
      </w:r>
      <w:r>
        <w:t xml:space="preserve"> </w:t>
      </w:r>
      <w:r>
        <w:rPr>
          <w:bCs/>
          <w:b/>
        </w:rPr>
        <w:t xml:space="preserve">Customs Officers</w:t>
      </w:r>
      <w:r>
        <w:t xml:space="preserve"> </w:t>
      </w:r>
      <w:r>
        <w:t xml:space="preserve">in</w:t>
      </w:r>
      <w:r>
        <w:t xml:space="preserve"> </w:t>
      </w:r>
      <w:r>
        <w:rPr>
          <w:iCs/>
          <w:i/>
        </w:rPr>
        <w:t xml:space="preserve">Pakistan Islamabad</w:t>
      </w:r>
      <w:r>
        <w:t xml:space="preserve"> </w:t>
      </w:r>
      <w:r>
        <w:t xml:space="preserve">is fraught with multifaceted challenges:</w:t>
      </w:r>
    </w:p>
    <w:p>
      <w:pPr>
        <w:numPr>
          <w:ilvl w:val="0"/>
          <w:numId w:val="1001"/>
        </w:numPr>
        <w:pStyle w:val="Compact"/>
      </w:pPr>
      <w:r>
        <w:rPr>
          <w:bCs/>
          <w:b/>
        </w:rPr>
        <w:t xml:space="preserve">Cyber-Enabled Smuggling:</w:t>
      </w:r>
      <w:r>
        <w:t xml:space="preserve"> </w:t>
      </w:r>
      <w:r>
        <w:t xml:space="preserve">The rise of e-commerce platforms has necessitated that</w:t>
      </w:r>
      <w:r>
        <w:t xml:space="preserve"> </w:t>
      </w:r>
      <w:r>
        <w:rPr>
          <w:bCs/>
          <w:b/>
        </w:rPr>
        <w:t xml:space="preserve">Customs Officers</w:t>
      </w:r>
      <w:r>
        <w:t xml:space="preserve"> </w:t>
      </w:r>
      <w:r>
        <w:t xml:space="preserve">develop advanced digital forensic skills. In</w:t>
      </w:r>
      <w:r>
        <w:t xml:space="preserve"> </w:t>
      </w:r>
      <w:r>
        <w:rPr>
          <w:iCs/>
          <w:i/>
        </w:rPr>
        <w:t xml:space="preserve">Pakistan Islamabad</w:t>
      </w:r>
      <w:r>
        <w:t xml:space="preserve">, the high density of courier services requires officers to process thousands of small parcels daily, demanding unprecedented attention to detail and data analytics capabilities.</w:t>
      </w:r>
    </w:p>
    <w:p>
      <w:pPr>
        <w:numPr>
          <w:ilvl w:val="0"/>
          <w:numId w:val="1001"/>
        </w:numPr>
        <w:pStyle w:val="Compact"/>
      </w:pPr>
      <w:r>
        <w:rPr>
          <w:bCs/>
          <w:b/>
        </w:rPr>
        <w:t xml:space="preserve">Diplomatic Immunity Complexities:</w:t>
      </w:r>
      <w:r>
        <w:t xml:space="preserve"> </w:t>
      </w:r>
      <w:r>
        <w:t xml:space="preserve">A significant portion of cargo moving through</w:t>
      </w:r>
      <w:r>
        <w:t xml:space="preserve"> </w:t>
      </w:r>
      <w:r>
        <w:rPr>
          <w:iCs/>
          <w:i/>
        </w:rPr>
        <w:t xml:space="preserve">Pakistan Islamabad</w:t>
      </w:r>
      <w:r>
        <w:t xml:space="preserve">'s checkpoints involves diplomatic pouches and official government shipments.</w:t>
      </w:r>
      <w:r>
        <w:t xml:space="preserve"> </w:t>
      </w:r>
      <w:r>
        <w:rPr>
          <w:bCs/>
          <w:b/>
        </w:rPr>
        <w:t xml:space="preserve">Customs Officers</w:t>
      </w:r>
      <w:r>
        <w:t xml:space="preserve"> </w:t>
      </w:r>
      <w:r>
        <w:t xml:space="preserve">must exercise extreme legal acumen to distinguish between legitimate diplomatic immunity and misuse of status for smuggling contraband or avoiding duties.</w:t>
      </w:r>
    </w:p>
    <w:p>
      <w:pPr>
        <w:numPr>
          <w:ilvl w:val="0"/>
          <w:numId w:val="1001"/>
        </w:numPr>
        <w:pStyle w:val="Compact"/>
      </w:pPr>
      <w:r>
        <w:rPr>
          <w:bCs/>
          <w:b/>
        </w:rPr>
        <w:t xml:space="preserve">Narcotics Trafficking:</w:t>
      </w:r>
      <w:r>
        <w:t xml:space="preserve"> </w:t>
      </w:r>
      <w:r>
        <w:t xml:space="preserve">Given Pakistan’s geographical proximity to global drug transit routes,</w:t>
      </w:r>
      <w:r>
        <w:t xml:space="preserve"> </w:t>
      </w:r>
      <w:r>
        <w:rPr>
          <w:iCs/>
          <w:i/>
        </w:rPr>
        <w:t xml:space="preserve">Pakistan Islamabad</w:t>
      </w:r>
      <w:r>
        <w:t xml:space="preserve">'s airports serve as a secondary transit hub.</w:t>
      </w:r>
      <w:r>
        <w:t xml:space="preserve"> </w:t>
      </w:r>
      <w:r>
        <w:rPr>
          <w:bCs/>
          <w:b/>
        </w:rPr>
        <w:t xml:space="preserve">Customs Officers</w:t>
      </w:r>
      <w:r>
        <w:t xml:space="preserve"> </w:t>
      </w:r>
      <w:r>
        <w:t xml:space="preserve">are on the frontlines of interdiction efforts, requiring specialized training in detecting novel psychoactive substances hidden within commercial goods.</w:t>
      </w:r>
    </w:p>
    <w:p>
      <w:pPr>
        <w:numPr>
          <w:ilvl w:val="0"/>
          <w:numId w:val="1001"/>
        </w:numPr>
        <w:pStyle w:val="Compact"/>
      </w:pPr>
      <w:r>
        <w:rPr>
          <w:bCs/>
          <w:b/>
        </w:rPr>
        <w:t xml:space="preserve">Bureaucratic and Technological Hurdles:</w:t>
      </w:r>
      <w:r>
        <w:t xml:space="preserve"> </w:t>
      </w:r>
      <w:r>
        <w:t xml:space="preserve">Despite modernization efforts, legacy systems occasionally impede efficiency.</w:t>
      </w:r>
      <w:r>
        <w:t xml:space="preserve"> </w:t>
      </w:r>
      <w:r>
        <w:rPr>
          <w:iCs/>
          <w:i/>
        </w:rPr>
        <w:t xml:space="preserve">Pakistan Islamabad</w:t>
      </w:r>
      <w:r>
        <w:t xml:space="preserve">'s customs operations are undergoing a digital transition, but</w:t>
      </w:r>
      <w:r>
        <w:t xml:space="preserve"> </w:t>
      </w:r>
      <w:r>
        <w:rPr>
          <w:bCs/>
          <w:b/>
        </w:rPr>
        <w:t xml:space="preserve">Customs Officers</w:t>
      </w:r>
      <w:r>
        <w:t xml:space="preserve"> </w:t>
      </w:r>
      <w:r>
        <w:t xml:space="preserve">often face resistance to change or inadequate IT support infrastructure.</w:t>
      </w:r>
    </w:p>
    <w:p>
      <w:pPr>
        <w:pStyle w:val="FirstParagraph"/>
      </w:pPr>
      <w:r>
        <w:br/>
      </w:r>
    </w:p>
    <w:bookmarkEnd w:id="23"/>
    <w:bookmarkStart w:id="24" w:name="Xc416677df82b9f253a9978ef3a3554e2c29f9ec"/>
    <w:p>
      <w:pPr>
        <w:pStyle w:val="Heading3"/>
      </w:pPr>
      <w:r>
        <w:t xml:space="preserve">III. STRATEGIC RESPONSES AND POLICY REFORMS</w:t>
      </w:r>
    </w:p>
    <w:p>
      <w:pPr>
        <w:pStyle w:val="FirstParagraph"/>
      </w:pPr>
      <w:r>
        <w:t xml:space="preserve">To address these challenges, the Federal Board of Revenue (FBR) has implemented several strategic reforms tailored to the unique needs of</w:t>
      </w:r>
      <w:r>
        <w:t xml:space="preserve"> </w:t>
      </w:r>
      <w:r>
        <w:rPr>
          <w:bCs/>
          <w:b/>
        </w:rPr>
        <w:t xml:space="preserve">Customs Officers</w:t>
      </w:r>
      <w:r>
        <w:t xml:space="preserve"> </w:t>
      </w:r>
      <w:r>
        <w:t xml:space="preserve">operating in</w:t>
      </w:r>
      <w:r>
        <w:t xml:space="preserve"> </w:t>
      </w:r>
      <w:r>
        <w:rPr>
          <w:iCs/>
          <w:i/>
        </w:rPr>
        <w:t xml:space="preserve">Pakistan Islamabad</w:t>
      </w:r>
      <w:r>
        <w:t xml:space="preserve">:</w:t>
      </w:r>
    </w:p>
    <w:p>
      <w:pPr>
        <w:pStyle w:val="BodyText"/>
      </w:pPr>
      <w:r>
        <w:rPr>
          <w:bCs/>
          <w:b/>
        </w:rPr>
        <w:t xml:space="preserve">A. Technology Integration (ASYCUDA World)</w:t>
      </w:r>
      <w:r>
        <w:br/>
      </w:r>
      <w:r>
        <w:t xml:space="preserve">The adoption of the Automated System for Customs Data (ASYCUDA) has revolutionized how</w:t>
      </w:r>
      <w:r>
        <w:t xml:space="preserve"> </w:t>
      </w:r>
      <w:r>
        <w:rPr>
          <w:bCs/>
          <w:b/>
        </w:rPr>
        <w:t xml:space="preserve">Customs Officers</w:t>
      </w:r>
      <w:r>
        <w:t xml:space="preserve"> </w:t>
      </w:r>
      <w:r>
        <w:t xml:space="preserve">process declarations. In</w:t>
      </w:r>
      <w:r>
        <w:t xml:space="preserve"> </w:t>
      </w:r>
      <w:r>
        <w:rPr>
          <w:iCs/>
          <w:i/>
        </w:rPr>
        <w:t xml:space="preserve">Pakistan Islamabad</w:t>
      </w:r>
      <w:r>
        <w:t xml:space="preserve">, this system reduces human intervention in valuation and classification, thereby minimizing corruption risks and increasing transparency. For a</w:t>
      </w:r>
      <w:r>
        <w:t xml:space="preserve"> </w:t>
      </w:r>
      <w:r>
        <w:rPr>
          <w:bCs/>
          <w:b/>
        </w:rPr>
        <w:t xml:space="preserve">Customs Officer</w:t>
      </w:r>
      <w:r>
        <w:t xml:space="preserve">, this means shifting focus from routine paperwork to targeted risk management based on AI-driven alerts.</w:t>
      </w:r>
    </w:p>
    <w:p>
      <w:pPr>
        <w:pStyle w:val="BodyText"/>
      </w:pPr>
      <w:r>
        <w:rPr>
          <w:bCs/>
          <w:b/>
        </w:rPr>
        <w:t xml:space="preserve">B. Risk Management Systems (RMS)</w:t>
      </w:r>
      <w:r>
        <w:br/>
      </w:r>
      <w:r>
        <w:t xml:space="preserve">Modern RMS allows</w:t>
      </w:r>
      <w:r>
        <w:t xml:space="preserve"> </w:t>
      </w:r>
      <w:r>
        <w:rPr>
          <w:iCs/>
          <w:i/>
        </w:rPr>
        <w:t xml:space="preserve">Pakistan Islamabad</w:t>
      </w:r>
      <w:r>
        <w:t xml:space="preserve">'s customs operations to categorize shipments by risk profiles. Instead of inspecting every container,</w:t>
      </w:r>
      <w:r>
        <w:t xml:space="preserve"> </w:t>
      </w:r>
      <w:r>
        <w:rPr>
          <w:bCs/>
          <w:b/>
        </w:rPr>
        <w:t xml:space="preserve">Customs Officers</w:t>
      </w:r>
      <w:r>
        <w:t xml:space="preserve"> </w:t>
      </w:r>
      <w:r>
        <w:t xml:space="preserve">can prioritize high-risk cargo while facilitating the swift clearance of low-risk goods. This approach significantly reduces congestion at BIAS and other entry points.</w:t>
      </w:r>
    </w:p>
    <w:p>
      <w:pPr>
        <w:pStyle w:val="BodyText"/>
      </w:pPr>
      <w:r>
        <w:rPr>
          <w:bCs/>
          <w:b/>
        </w:rPr>
        <w:t xml:space="preserve">C. Specialized Training Programs</w:t>
      </w:r>
      <w:r>
        <w:br/>
      </w:r>
      <w:r>
        <w:t xml:space="preserve">Recognizing the evolving nature of global trade, training academies in</w:t>
      </w:r>
      <w:r>
        <w:t xml:space="preserve"> </w:t>
      </w:r>
      <w:r>
        <w:rPr>
          <w:iCs/>
          <w:i/>
        </w:rPr>
        <w:t xml:space="preserve">Pakistan Islamabad</w:t>
      </w:r>
      <w:r>
        <w:t xml:space="preserve"> </w:t>
      </w:r>
      <w:r>
        <w:t xml:space="preserve">have introduced specialized modules for</w:t>
      </w:r>
      <w:r>
        <w:t xml:space="preserve"> </w:t>
      </w:r>
      <w:r>
        <w:rPr>
          <w:bCs/>
          <w:b/>
        </w:rPr>
        <w:t xml:space="preserve">Customs Officers</w:t>
      </w:r>
      <w:r>
        <w:t xml:space="preserve">. These include courses on container security, narcotics detection using advanced scanning technologies (such as X-ray and gamma-ray machines), and anti-money laundering techniques.</w:t>
      </w:r>
    </w:p>
    <w:p>
      <w:pPr>
        <w:pStyle w:val="BodyText"/>
      </w:pPr>
      <w:r>
        <w:br/>
      </w:r>
    </w:p>
    <w:bookmarkEnd w:id="24"/>
    <w:bookmarkStart w:id="25" w:name="Xb8ca83cf7c98753b4ddb67c84d7fa2da5713b12"/>
    <w:p>
      <w:pPr>
        <w:pStyle w:val="Heading3"/>
      </w:pPr>
      <w:r>
        <w:t xml:space="preserve">IV. ECONOMIC IMPLICATIONS AND FUTURE DIRECTIONS</w:t>
      </w:r>
    </w:p>
    <w:p>
      <w:pPr>
        <w:pStyle w:val="FirstParagraph"/>
      </w:pPr>
      <w:r>
        <w:t xml:space="preserve">The efficiency of</w:t>
      </w:r>
      <w:r>
        <w:t xml:space="preserve"> </w:t>
      </w:r>
      <w:r>
        <w:rPr>
          <w:bCs/>
          <w:b/>
        </w:rPr>
        <w:t xml:space="preserve">Customs Officers</w:t>
      </w:r>
      <w:r>
        <w:t xml:space="preserve"> </w:t>
      </w:r>
      <w:r>
        <w:t xml:space="preserve">in</w:t>
      </w:r>
      <w:r>
        <w:t xml:space="preserve"> </w:t>
      </w:r>
      <w:r>
        <w:rPr>
          <w:iCs/>
          <w:i/>
        </w:rPr>
        <w:t xml:space="preserve">Pakistan Islamabad</w:t>
      </w:r>
      <w:r>
        <w:t xml:space="preserve"> </w:t>
      </w:r>
      <w:r>
        <w:t xml:space="preserve">has direct implications for Pakistan's Gross Domestic Product (GDP). Efficient customs administration reduces the cost of doing business, attracts Foreign Direct Investment (FDI), and enhances the ease of doing business index. When a</w:t>
      </w:r>
      <w:r>
        <w:t xml:space="preserve"> </w:t>
      </w:r>
      <w:r>
        <w:rPr>
          <w:bCs/>
          <w:b/>
        </w:rPr>
        <w:t xml:space="preserve">Customs Officer</w:t>
      </w:r>
      <w:r>
        <w:t xml:space="preserve"> </w:t>
      </w:r>
      <w:r>
        <w:t xml:space="preserve">can quickly verify and clear legitimate imports—ranging from essential medical supplies to high-tech machinery—it boosts industrial productivity.</w:t>
      </w:r>
    </w:p>
    <w:p>
      <w:pPr>
        <w:pStyle w:val="BodyText"/>
      </w:pPr>
      <w:r>
        <w:t xml:space="preserve">Furthermore, the role of</w:t>
      </w:r>
      <w:r>
        <w:t xml:space="preserve"> </w:t>
      </w:r>
      <w:r>
        <w:rPr>
          <w:iCs/>
          <w:i/>
        </w:rPr>
        <w:t xml:space="preserve">Pakistan Islamabad</w:t>
      </w:r>
      <w:r>
        <w:t xml:space="preserve">'s customs officers extends to revenue generation. Non-compliance by importers results in substantial fiscal losses. Therefore, strengthening the institutional capacity of</w:t>
      </w:r>
      <w:r>
        <w:t xml:space="preserve"> </w:t>
      </w:r>
      <w:r>
        <w:rPr>
          <w:bCs/>
          <w:b/>
        </w:rPr>
        <w:t xml:space="preserve">Customs Officers</w:t>
      </w:r>
      <w:r>
        <w:t xml:space="preserve"> </w:t>
      </w:r>
      <w:r>
        <w:t xml:space="preserve">is not merely an operational issue but a national economic imperative.</w:t>
      </w:r>
    </w:p>
    <w:bookmarkEnd w:id="25"/>
    <w:bookmarkStart w:id="26" w:name="v.-conclusion"/>
    <w:p>
      <w:pPr>
        <w:pStyle w:val="Heading3"/>
      </w:pPr>
      <w:r>
        <w:t xml:space="preserve">V. CONCLUSION</w:t>
      </w:r>
    </w:p>
    <w:p>
      <w:pPr>
        <w:pStyle w:val="FirstParagraph"/>
      </w:pPr>
      <w:r>
        <w:t xml:space="preserve">In conclusion, the academic examination of customs operations in</w:t>
      </w:r>
      <w:r>
        <w:t xml:space="preserve"> </w:t>
      </w:r>
      <w:r>
        <w:rPr>
          <w:iCs/>
          <w:i/>
        </w:rPr>
        <w:t xml:space="preserve">Pakistan Islamabad</w:t>
      </w:r>
      <w:r>
        <w:t xml:space="preserve"> </w:t>
      </w:r>
      <w:r>
        <w:t xml:space="preserve">reveals that</w:t>
      </w:r>
      <w:r>
        <w:t xml:space="preserve"> </w:t>
      </w:r>
      <w:r>
        <w:rPr>
          <w:bCs/>
          <w:b/>
        </w:rPr>
        <w:t xml:space="preserve">Customs Officers</w:t>
      </w:r>
      <w:r>
        <w:t xml:space="preserve"> </w:t>
      </w:r>
      <w:r>
        <w:t xml:space="preserve">are indispensable stakeholders in national security and economic development. They operate at the intersection of law, commerce, and international diplomacy. The transition from manual inspection to data-driven risk management represents a critical evolution in their profession.</w:t>
      </w:r>
    </w:p>
    <w:p>
      <w:pPr>
        <w:pStyle w:val="BodyText"/>
      </w:pPr>
      <w:r>
        <w:t xml:space="preserve">To ensure</w:t>
      </w:r>
      <w:r>
        <w:t xml:space="preserve"> </w:t>
      </w:r>
      <w:r>
        <w:rPr>
          <w:iCs/>
          <w:i/>
        </w:rPr>
        <w:t xml:space="preserve">Pakistan Islamabad</w:t>
      </w:r>
      <w:r>
        <w:t xml:space="preserve"> </w:t>
      </w:r>
      <w:r>
        <w:t xml:space="preserve">remains a competitive hub for trade and diplomacy, continued investment in the human capital of</w:t>
      </w:r>
      <w:r>
        <w:t xml:space="preserve"> </w:t>
      </w:r>
      <w:r>
        <w:rPr>
          <w:bCs/>
          <w:b/>
        </w:rPr>
        <w:t xml:space="preserve">Customs Officers</w:t>
      </w:r>
      <w:r>
        <w:t xml:space="preserve"> </w:t>
      </w:r>
      <w:r>
        <w:t xml:space="preserve">is non-negotiable. This includes upgrading technological infrastructure, enhancing ethical training to combat corruption, and fostering an environment of continuous learning. By empowering</w:t>
      </w:r>
      <w:r>
        <w:t xml:space="preserve"> </w:t>
      </w:r>
      <w:r>
        <w:rPr>
          <w:bCs/>
          <w:b/>
        </w:rPr>
        <w:t xml:space="preserve">Customs Officers</w:t>
      </w:r>
      <w:r>
        <w:t xml:space="preserve">,</w:t>
      </w:r>
      <w:r>
        <w:t xml:space="preserve"> </w:t>
      </w:r>
      <w:r>
        <w:rPr>
          <w:iCs/>
          <w:i/>
        </w:rPr>
        <w:t xml:space="preserve">Pakistan Islamabad</w:t>
      </w:r>
      <w:r>
        <w:t xml:space="preserve"> </w:t>
      </w:r>
      <w:r>
        <w:t xml:space="preserve">can secure its borders effectively while facilitating the smooth flow of legitimate global commerce.</w:t>
      </w:r>
    </w:p>
    <w:p>
      <w:pPr>
        <w:pStyle w:val="BodyText"/>
      </w:pPr>
      <w:r>
        <w:br/>
      </w:r>
    </w:p>
    <w:bookmarkEnd w:id="26"/>
    <w:bookmarkStart w:id="27" w:name="vi.-select-references"/>
    <w:p>
      <w:pPr>
        <w:pStyle w:val="Heading3"/>
      </w:pPr>
      <w:r>
        <w:t xml:space="preserve">VI. SELECT REFERENCES</w:t>
      </w:r>
    </w:p>
    <w:p>
      <w:pPr>
        <w:numPr>
          <w:ilvl w:val="0"/>
          <w:numId w:val="1002"/>
        </w:numPr>
        <w:pStyle w:val="Compact"/>
      </w:pPr>
      <w:r>
        <w:t xml:space="preserve">Federal Board of Revenue (FBR). (2023).</w:t>
      </w:r>
      <w:r>
        <w:t xml:space="preserve"> </w:t>
      </w:r>
      <w:r>
        <w:rPr>
          <w:iCs/>
          <w:i/>
        </w:rPr>
        <w:t xml:space="preserve">Annual Performance Report: Customs Operations in Islamabad.</w:t>
      </w:r>
    </w:p>
    <w:p>
      <w:pPr>
        <w:numPr>
          <w:ilvl w:val="0"/>
          <w:numId w:val="1002"/>
        </w:numPr>
        <w:pStyle w:val="Compact"/>
      </w:pPr>
      <w:r>
        <w:t xml:space="preserve">National Trade Portal Pakistan. (2024).</w:t>
      </w:r>
      <w:r>
        <w:t xml:space="preserve"> </w:t>
      </w:r>
      <w:r>
        <w:rPr>
          <w:iCs/>
          <w:i/>
        </w:rPr>
        <w:t xml:space="preserve">Digitalization of Customs Procedures at Benazir Bhutto International Airport.</w:t>
      </w:r>
    </w:p>
    <w:p>
      <w:pPr>
        <w:numPr>
          <w:ilvl w:val="0"/>
          <w:numId w:val="1002"/>
        </w:numPr>
        <w:pStyle w:val="Compact"/>
      </w:pPr>
      <w:r>
        <w:t xml:space="preserve">Schmidt, J., &amp; Ali, R. (2022). "Border Security and Economic Efficiency in South Asia: A Comparative Study."</w:t>
      </w:r>
      <w:r>
        <w:t xml:space="preserve"> </w:t>
      </w:r>
      <w:r>
        <w:rPr>
          <w:iCs/>
          <w:i/>
        </w:rPr>
        <w:t xml:space="preserve">Journal of Asian Economics</w:t>
      </w:r>
      <w:r>
        <w:t xml:space="preserve">, 35(4), 112-130.</w:t>
      </w:r>
    </w:p>
    <w:p>
      <w:pPr>
        <w:numPr>
          <w:ilvl w:val="0"/>
          <w:numId w:val="1002"/>
        </w:numPr>
        <w:pStyle w:val="Compact"/>
      </w:pPr>
      <w:r>
        <w:t xml:space="preserve">World Customs Organization (WCO). (2023).</w:t>
      </w:r>
      <w:r>
        <w:t xml:space="preserve"> </w:t>
      </w:r>
      <w:r>
        <w:rPr>
          <w:iCs/>
          <w:i/>
        </w:rPr>
        <w:t xml:space="preserve">Simplified Procedures for Global Trade.</w:t>
      </w:r>
    </w:p>
    <w:p>
      <w:pPr>
        <w:numPr>
          <w:ilvl w:val="0"/>
          <w:numId w:val="1002"/>
        </w:numPr>
        <w:pStyle w:val="Compact"/>
      </w:pPr>
      <w:r>
        <w:t xml:space="preserve">Ghazanfar, M. (2021). "The Role of Risk Management Systems in Reducing Corruption Among Customs Officers."</w:t>
      </w:r>
      <w:r>
        <w:t xml:space="preserve"> </w:t>
      </w:r>
      <w:r>
        <w:rPr>
          <w:iCs/>
          <w:i/>
        </w:rPr>
        <w:t xml:space="preserve">Pakistan Development Review</w:t>
      </w:r>
      <w:r>
        <w:t xml:space="preserve">, 60(2), 45-67.</w:t>
      </w:r>
    </w:p>
    <w:p>
      <w:pPr>
        <w:pStyle w:val="FirstParagraph"/>
      </w:pPr>
      <w:r>
        <w:br/>
      </w:r>
      <w:r>
        <w:br/>
      </w:r>
    </w:p>
    <w:p>
      <w:pPr>
        <w:pStyle w:val="BodyText"/>
      </w:pPr>
      <w:r>
        <w:rPr>
          <w:bCs/>
          <w:b/>
        </w:rPr>
        <w:t xml:space="preserve">Acknowledgements:</w:t>
      </w:r>
      <w:r>
        <w:t xml:space="preserve"> </w:t>
      </w:r>
      <w:r>
        <w:t xml:space="preserve">The authors wish to express their gratitude to the FBR officials in</w:t>
      </w:r>
      <w:r>
        <w:t xml:space="preserve"> </w:t>
      </w:r>
      <w:r>
        <w:rPr>
          <w:iCs/>
          <w:i/>
        </w:rPr>
        <w:t xml:space="preserve">Pakistan Islamabad</w:t>
      </w:r>
      <w:r>
        <w:t xml:space="preserve"> </w:t>
      </w:r>
      <w:r>
        <w:t xml:space="preserve">who provided invaluable insights into the daily operations of</w:t>
      </w:r>
      <w:r>
        <w:t xml:space="preserve"> </w:t>
      </w:r>
      <w:r>
        <w:rPr>
          <w:bCs/>
          <w:b/>
        </w:rPr>
        <w:t xml:space="preserve">Customs Officers</w:t>
      </w:r>
      <w:r>
        <w:t xml:space="preserve">.</w:t>
      </w:r>
    </w:p>
    <w:bookmarkEnd w:id="27"/>
    <w:p>
      <w:pPr>
        <w:pStyle w:val="BodyText"/>
      </w:pPr>
      <w:r>
        <w:br/>
      </w:r>
      <w:r>
        <w:br/>
      </w:r>
    </w:p>
    <w:p>
      <w:pPr>
        <w:pStyle w:val="BodyText"/>
      </w:pPr>
      <w:r>
        <w:t xml:space="preserve">© 2024 Academic Presentation on Pakistan Islamabad Customs Administration | All Rights Reserved.</w:t>
      </w:r>
    </w:p>
    <w:p>
      <w:pPr>
        <w:pStyle w:val="BodyText"/>
      </w:pPr>
      <w:r>
        <w:rPr>
          <w:bCs/>
          <w:b/>
        </w:rPr>
        <w:t xml:space="preserve">Keywords:</w:t>
      </w:r>
      <w:r>
        <w:t xml:space="preserve"> </w:t>
      </w:r>
      <w:r>
        <w:t xml:space="preserve">Customs Officers, Pakistan Islamabad, Border Security, Trade Facilitation, FBR Reform</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Customs Officers in Pakistan Islamabad</dc:title>
  <dc:creator/>
  <dc:language>en</dc:language>
  <cp:keywords/>
  <dcterms:created xsi:type="dcterms:W3CDTF">2026-07-29T16:24:05Z</dcterms:created>
  <dcterms:modified xsi:type="dcterms:W3CDTF">2026-07-29T16:24:05Z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