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Poster</w:t>
      </w:r>
      <w:r>
        <w:t xml:space="preserve"> </w:t>
      </w:r>
      <w:r>
        <w:t xml:space="preserve">Presentation:</w:t>
      </w:r>
      <w:r>
        <w:t xml:space="preserve"> </w:t>
      </w:r>
      <w:r>
        <w:t xml:space="preserve">Canada</w:t>
      </w:r>
      <w:r>
        <w:t xml:space="preserve"> </w:t>
      </w:r>
      <w:r>
        <w:t xml:space="preserve">Montreal</w:t>
      </w:r>
      <w:r>
        <w:t xml:space="preserve"> </w:t>
      </w:r>
      <w:r>
        <w:t xml:space="preserve">Academic</w:t>
      </w:r>
      <w:r>
        <w:t xml:space="preserve"> </w:t>
      </w:r>
      <w:r>
        <w:t xml:space="preserve">Context</w:t>
      </w:r>
    </w:p>
    <w:bookmarkStart w:id="20" w:name="Xc136e42873ce4b7cb8b57e06e2b8d9af67a3b77"/>
    <w:p>
      <w:pPr>
        <w:pStyle w:val="Heading1"/>
      </w:pPr>
      <w:r>
        <w:t xml:space="preserve">The Strategic Role of the Data Scientist in Quebec’s Economic Ecosystem</w:t>
      </w:r>
    </w:p>
    <w:p>
      <w:pPr>
        <w:pStyle w:val="FirstParagraph"/>
      </w:pPr>
      <w:r>
        <w:t xml:space="preserve">A Poster Presentation for Academic and Industry Stakeholders in Canada Montreal</w:t>
      </w:r>
    </w:p>
    <w:p>
      <w:pPr>
        <w:pStyle w:val="BodyText"/>
      </w:pPr>
      <w:r>
        <w:rPr>
          <w:bCs/>
          <w:b/>
        </w:rPr>
        <w:t xml:space="preserve">Purpose:</w:t>
      </w:r>
      <w:r>
        <w:t xml:space="preserve"> </w:t>
      </w:r>
      <w:r>
        <w:t xml:space="preserve">This document serves as a comprehensive academic poster presentation framework. It is designed to be displayed at conferences, university symposiums, or industry meetups specifically within the vibrant tech landscape of</w:t>
      </w:r>
      <w:r>
        <w:t xml:space="preserve"> </w:t>
      </w:r>
      <w:r>
        <w:rPr>
          <w:bCs/>
          <w:b/>
        </w:rPr>
        <w:t xml:space="preserve">Canada Montreal</w:t>
      </w:r>
      <w:r>
        <w:t xml:space="preserve">. The content focuses on defining the modern</w:t>
      </w:r>
      <w:r>
        <w:t xml:space="preserve"> </w:t>
      </w:r>
      <w:r>
        <w:rPr>
          <w:iCs/>
          <w:i/>
        </w:rPr>
        <w:t xml:space="preserve">Data Scientist</w:t>
      </w:r>
      <w:r>
        <w:t xml:space="preserve"> </w:t>
      </w:r>
      <w:r>
        <w:t xml:space="preserve">role through an academic lens, emphasizing local applicability in a bilingual and multicultural hub.</w:t>
      </w:r>
    </w:p>
    <w:bookmarkEnd w:id="20"/>
    <w:bookmarkStart w:id="21" w:name="introduction-contextual-framework"/>
    <w:p>
      <w:pPr>
        <w:pStyle w:val="Heading2"/>
      </w:pPr>
      <w:r>
        <w:t xml:space="preserve">1. Introduction &amp; Contextual Framework</w:t>
      </w:r>
    </w:p>
    <w:p>
      <w:pPr>
        <w:pStyle w:val="FirstParagraph"/>
      </w:pPr>
      <w:r>
        <w:t xml:space="preserve">In the rapidly evolving landscape of global technology, few cities have positioned themselves as aggressively or successfully as Montreal in the province of Quebec. As a premier hub for Artificial Intelligence (AI) research and development within</w:t>
      </w:r>
      <w:r>
        <w:t xml:space="preserve"> </w:t>
      </w:r>
      <w:r>
        <w:rPr>
          <w:bCs/>
          <w:b/>
        </w:rPr>
        <w:t xml:space="preserve">Canada Montreal</w:t>
      </w:r>
      <w:r>
        <w:t xml:space="preserve">, this city has become a magnet for talent, investment, and innovation. Central to this ecosystem is the professional role of the</w:t>
      </w:r>
      <w:r>
        <w:t xml:space="preserve"> </w:t>
      </w:r>
      <w:r>
        <w:rPr>
          <w:iCs/>
          <w:i/>
        </w:rPr>
        <w:t xml:space="preserve">Data Scientist</w:t>
      </w:r>
      <w:r>
        <w:t xml:space="preserve">. This poster presentation aims to dissect the academic foundations required for this profession while highlighting its practical applications in one of North America’s most dynamic tech corridors.</w:t>
      </w:r>
    </w:p>
    <w:p>
      <w:pPr>
        <w:pStyle w:val="BodyText"/>
      </w:pPr>
      <w:r>
        <w:t xml:space="preserve">The term "Data Scientist" has become ubiquitous, yet its definition remains fluid. In an academic context, it bridges the gap between computer science, statistics, and domain-specific knowledge. However, when viewed through the specific lens of</w:t>
      </w:r>
      <w:r>
        <w:t xml:space="preserve"> </w:t>
      </w:r>
      <w:r>
        <w:rPr>
          <w:bCs/>
          <w:b/>
        </w:rPr>
        <w:t xml:space="preserve">Canada Montreal</w:t>
      </w:r>
      <w:r>
        <w:t xml:space="preserve">, unique constraints and opportunities arise. The city is a bilingual metropolis with strong ties to both North American markets and European connections. Therefore, a successful</w:t>
      </w:r>
      <w:r>
        <w:t xml:space="preserve"> </w:t>
      </w:r>
      <w:r>
        <w:rPr>
          <w:iCs/>
          <w:i/>
        </w:rPr>
        <w:t xml:space="preserve">Data Scientist</w:t>
      </w:r>
      <w:r>
        <w:t xml:space="preserve"> </w:t>
      </w:r>
      <w:r>
        <w:t xml:space="preserve">in this region must not only possess technical prowess but also cultural intelligence and linguistic versatility.</w:t>
      </w:r>
    </w:p>
    <w:p>
      <w:pPr>
        <w:pStyle w:val="BodyText"/>
      </w:pPr>
      <w:r>
        <w:rPr>
          <w:bCs/>
          <w:b/>
        </w:rPr>
        <w:t xml:space="preserve">Key Objective:</w:t>
      </w:r>
      <w:r>
        <w:t xml:space="preserve">To demonstrate how academic rigor in data science aligns with industry needs specifically within the Canadian context, using Montreal as a case study for successful tech integration.</w:t>
      </w:r>
    </w:p>
    <w:bookmarkEnd w:id="21"/>
    <w:bookmarkStart w:id="22" w:name="core-competencies-in-data-science"/>
    <w:p>
      <w:pPr>
        <w:pStyle w:val="Heading2"/>
      </w:pPr>
      <w:r>
        <w:t xml:space="preserve">2. Core Competencies in Data Science</w:t>
      </w:r>
    </w:p>
    <w:p>
      <w:pPr>
        <w:pStyle w:val="FirstParagraph"/>
      </w:pPr>
      <w:r>
        <w:t xml:space="preserve">Academically, the role of a</w:t>
      </w:r>
      <w:r>
        <w:t xml:space="preserve"> </w:t>
      </w:r>
      <w:r>
        <w:rPr>
          <w:iCs/>
          <w:i/>
        </w:rPr>
        <w:t xml:space="preserve">Data Scientist</w:t>
      </w:r>
      <w:r>
        <w:t xml:space="preserve"> </w:t>
      </w:r>
      <w:r>
        <w:t xml:space="preserve">is grounded in three primary pillars:</w:t>
      </w:r>
    </w:p>
    <w:p>
      <w:pPr>
        <w:numPr>
          <w:ilvl w:val="0"/>
          <w:numId w:val="1001"/>
        </w:numPr>
        <w:pStyle w:val="Compact"/>
      </w:pPr>
      <w:r>
        <w:rPr>
          <w:bCs/>
          <w:b/>
        </w:rPr>
        <w:t xml:space="preserve">Pure Mathematics &amp; Statistics:</w:t>
      </w:r>
      <w:r>
        <w:t xml:space="preserve"> </w:t>
      </w:r>
      <w:r>
        <w:t xml:space="preserve">Understanding probability distributions, hypothesis testing, and regression analysis is non-negotiable. In Montreal’s academic circles (such as those at McGill or Université de Montréal), there is a heavy emphasis on theoretical underpinnings.</w:t>
      </w:r>
    </w:p>
    <w:p>
      <w:pPr>
        <w:numPr>
          <w:ilvl w:val="0"/>
          <w:numId w:val="1001"/>
        </w:numPr>
        <w:pStyle w:val="Compact"/>
      </w:pPr>
      <w:r>
        <w:rPr>
          <w:bCs/>
          <w:b/>
        </w:rPr>
        <w:t xml:space="preserve">Computer Science &amp; Engineering:</w:t>
      </w:r>
      <w:r>
        <w:t xml:space="preserve"> </w:t>
      </w:r>
      <w:r>
        <w:t xml:space="preserve">Proficiency in programming languages such as Python, R, and SQL. Knowledge of big data technologies like Hadoop or Spark is increasingly required for handling massive datasets.</w:t>
      </w:r>
    </w:p>
    <w:p>
      <w:pPr>
        <w:numPr>
          <w:ilvl w:val="0"/>
          <w:numId w:val="1001"/>
        </w:numPr>
        <w:pStyle w:val="Compact"/>
      </w:pPr>
      <w:r>
        <w:rPr>
          <w:bCs/>
          <w:b/>
        </w:rPr>
        <w:t xml:space="preserve">Domain Knowledge:</w:t>
      </w:r>
      <w:r>
        <w:t xml:space="preserve"> </w:t>
      </w:r>
      <w:r>
        <w:t xml:space="preserve">The ability to translate data insights into business value. In Montreal’s strong sectors—such as Aerospace (Airbus), Gaming (Ubisoft), and Biotechnology—understanding the specific industry jargon and challenges is crucial.</w:t>
      </w:r>
    </w:p>
    <w:p>
      <w:pPr>
        <w:pStyle w:val="FirstParagraph"/>
      </w:pPr>
      <w:r>
        <w:t xml:space="preserve">This triad ensures that a</w:t>
      </w:r>
      <w:r>
        <w:t xml:space="preserve"> </w:t>
      </w:r>
      <w:r>
        <w:rPr>
          <w:iCs/>
          <w:i/>
        </w:rPr>
        <w:t xml:space="preserve">Data Scientist</w:t>
      </w:r>
      <w:r>
        <w:t xml:space="preserve"> </w:t>
      </w:r>
      <w:r>
        <w:t xml:space="preserve">is not merely a coder, but an analytical thinker capable of solving complex, real-world problems.</w:t>
      </w:r>
    </w:p>
    <w:bookmarkEnd w:id="22"/>
    <w:bookmarkStart w:id="23" w:name="why-canada-montreal"/>
    <w:p>
      <w:pPr>
        <w:pStyle w:val="Heading2"/>
      </w:pPr>
      <w:r>
        <w:t xml:space="preserve">3. Why Canada Montreal?</w:t>
      </w:r>
    </w:p>
    <w:p>
      <w:pPr>
        <w:pStyle w:val="FirstParagraph"/>
      </w:pPr>
      <w:r>
        <w:t xml:space="preserve">Montreal has emerged as a global capital for AI research, largely due to the presence of Mila – Quebec AI Institute, founded by Yoshua Bengio. This academic infrastructure provides a fertile ground for the next generation of data professionals.</w:t>
      </w:r>
    </w:p>
    <w:p>
      <w:pPr>
        <w:pStyle w:val="BodyText"/>
      </w:pPr>
      <w:r>
        <w:rPr>
          <w:bCs/>
          <w:b/>
        </w:rPr>
        <w:t xml:space="preserve">Government Support:</w:t>
      </w:r>
      <w:r>
        <w:t xml:space="preserve"> </w:t>
      </w:r>
      <w:r>
        <w:t xml:space="preserve">The provincial and federal governments in</w:t>
      </w:r>
      <w:r>
        <w:t xml:space="preserve"> </w:t>
      </w:r>
      <w:r>
        <w:rPr>
          <w:bCs/>
          <w:b/>
        </w:rPr>
        <w:t xml:space="preserve">Canada Montreal</w:t>
      </w:r>
      <w:r>
        <w:t xml:space="preserve"> </w:t>
      </w:r>
      <w:r>
        <w:t xml:space="preserve">have introduced initiatives to attract tech talent. Grants, tax incentives for research and development, and support for startups create an environment where</w:t>
      </w:r>
      <w:r>
        <w:t xml:space="preserve"> </w:t>
      </w:r>
      <w:r>
        <w:rPr>
          <w:iCs/>
          <w:i/>
        </w:rPr>
        <w:t xml:space="preserve">Data Scientists</w:t>
      </w:r>
      <w:r>
        <w:t xml:space="preserve"> </w:t>
      </w:r>
      <w:r>
        <w:t xml:space="preserve">can thrive.</w:t>
      </w:r>
    </w:p>
    <w:p>
      <w:pPr>
        <w:pStyle w:val="BodyText"/>
      </w:pPr>
      <w:r>
        <w:rPr>
          <w:bCs/>
          <w:b/>
        </w:rPr>
        <w:t xml:space="preserve">Bilingualism:</w:t>
      </w:r>
      <w:r>
        <w:t xml:space="preserve"> </w:t>
      </w:r>
      <w:r>
        <w:t xml:space="preserve">Being able to communicate in both English and French is a significant differentiator for data professionals operating in this region. It allows them to serve local Quebec-based companies as well as international clients who require North American expertise without the cost structure of Toronto or New York City.</w:t>
      </w:r>
    </w:p>
    <w:bookmarkEnd w:id="23"/>
    <w:bookmarkStart w:id="24" w:name="X47be562beacd927ce51733e5359d990746f46b2"/>
    <w:p>
      <w:pPr>
        <w:pStyle w:val="Heading2"/>
      </w:pPr>
      <w:r>
        <w:t xml:space="preserve">4. Methodology for Data-Driven Decision Making</w:t>
      </w:r>
    </w:p>
    <w:p>
      <w:pPr>
        <w:pStyle w:val="FirstParagraph"/>
      </w:pPr>
      <w:r>
        <w:t xml:space="preserve">In academic and professional presentations regarding the role of a</w:t>
      </w:r>
      <w:r>
        <w:t xml:space="preserve"> </w:t>
      </w:r>
      <w:r>
        <w:rPr>
          <w:iCs/>
          <w:i/>
        </w:rPr>
        <w:t xml:space="preserve">Data Scientist</w:t>
      </w:r>
      <w:r>
        <w:t xml:space="preserve">, it is essential to outline the standard methodology employed. This framework ensures reproducibility and validity, which are central tenets of academic integrity.</w:t>
      </w:r>
    </w:p>
    <w:p>
      <w:pPr>
        <w:numPr>
          <w:ilvl w:val="0"/>
          <w:numId w:val="1002"/>
        </w:numPr>
        <w:pStyle w:val="Compact"/>
      </w:pPr>
      <w:r>
        <w:rPr>
          <w:bCs/>
          <w:b/>
        </w:rPr>
        <w:t xml:space="preserve">Problem Definition:</w:t>
      </w:r>
      <w:r>
        <w:t xml:space="preserve"> </w:t>
      </w:r>
      <w:r>
        <w:t xml:space="preserve">Collaborating with stakeholders in industries prevalent in Montreal (finance, logistics, health) to define clear business questions.</w:t>
      </w:r>
    </w:p>
    <w:p>
      <w:pPr>
        <w:numPr>
          <w:ilvl w:val="0"/>
          <w:numId w:val="1002"/>
        </w:numPr>
        <w:pStyle w:val="Compact"/>
      </w:pPr>
      <w:r>
        <w:rPr>
          <w:bCs/>
          <w:b/>
        </w:rPr>
        <w:t xml:space="preserve">Data Acquisition &amp; Cleaning:</w:t>
      </w:r>
      <w:r>
        <w:t xml:space="preserve"> </w:t>
      </w:r>
      <w:r>
        <w:t xml:space="preserve">Gathering data from various sources. Given privacy laws such as PIPEDA and Quebec’s Bill 64, ethical data handling is paramount. The</w:t>
      </w:r>
      <w:r>
        <w:t xml:space="preserve"> </w:t>
      </w:r>
      <w:r>
        <w:rPr>
          <w:iCs/>
          <w:i/>
        </w:rPr>
        <w:t xml:space="preserve">Data Scientist</w:t>
      </w:r>
      <w:r>
        <w:t xml:space="preserve"> </w:t>
      </w:r>
      <w:r>
        <w:t xml:space="preserve">must ensure compliance with local regulatory frameworks.</w:t>
      </w:r>
    </w:p>
    <w:p>
      <w:pPr>
        <w:numPr>
          <w:ilvl w:val="0"/>
          <w:numId w:val="1002"/>
        </w:numPr>
        <w:pStyle w:val="Compact"/>
      </w:pPr>
      <w:r>
        <w:rPr>
          <w:bCs/>
          <w:b/>
        </w:rPr>
        <w:t xml:space="preserve">Exploratory Data Analysis (EDA):</w:t>
      </w:r>
      <w:r>
        <w:t xml:space="preserve"> </w:t>
      </w:r>
      <w:r>
        <w:t xml:space="preserve">Using visualization tools to understand patterns and anomalies before modeling.</w:t>
      </w:r>
    </w:p>
    <w:p>
      <w:pPr>
        <w:numPr>
          <w:ilvl w:val="0"/>
          <w:numId w:val="1002"/>
        </w:numPr>
        <w:pStyle w:val="Compact"/>
      </w:pPr>
      <w:r>
        <w:rPr>
          <w:bCs/>
          <w:b/>
        </w:rPr>
        <w:t xml:space="preserve">Modeling:</w:t>
      </w:r>
      <w:r>
        <w:t xml:space="preserve"> </w:t>
      </w:r>
      <w:r>
        <w:t xml:space="preserve">Applying machine learning algorithms. In Montreal’s AI-heavy ecosystem, deep learning models are frequently utilized for image recognition and natural language processing tasks.</w:t>
      </w:r>
    </w:p>
    <w:p>
      <w:pPr>
        <w:numPr>
          <w:ilvl w:val="0"/>
          <w:numId w:val="1002"/>
        </w:numPr>
        <w:pStyle w:val="Compact"/>
      </w:pPr>
      <w:r>
        <w:rPr>
          <w:bCs/>
          <w:b/>
        </w:rPr>
        <w:t xml:space="preserve">Evaluation &amp; Deployment:</w:t>
      </w:r>
      <w:r>
        <w:t xml:space="preserve"> </w:t>
      </w:r>
      <w:r>
        <w:t xml:space="preserve">Testing model performance against real-world metrics and deploying solutions into production environments.</w:t>
      </w:r>
    </w:p>
    <w:p>
      <w:pPr>
        <w:pStyle w:val="FirstParagraph"/>
      </w:pPr>
      <w:r>
        <w:t xml:space="preserve">This rigorous approach distinguishes the academic standard of a data scientist from casual coding practices, ensuring that the insights generated are robust and actionable for employers in</w:t>
      </w:r>
      <w:r>
        <w:t xml:space="preserve"> </w:t>
      </w:r>
      <w:r>
        <w:rPr>
          <w:bCs/>
          <w:b/>
        </w:rPr>
        <w:t xml:space="preserve">Canada Montreal</w:t>
      </w:r>
      <w:r>
        <w:t xml:space="preserve">.</w:t>
      </w:r>
    </w:p>
    <w:bookmarkEnd w:id="24"/>
    <w:bookmarkStart w:id="25" w:name="ethical-considerations-bias"/>
    <w:p>
      <w:pPr>
        <w:pStyle w:val="Heading2"/>
      </w:pPr>
      <w:r>
        <w:t xml:space="preserve">5. Ethical Considerations &amp; Bias</w:t>
      </w:r>
    </w:p>
    <w:p>
      <w:pPr>
        <w:pStyle w:val="FirstParagraph"/>
      </w:pPr>
      <w:r>
        <w:t xml:space="preserve">A critical component of any modern academic discussion on data science is ethics. In a diverse society like Montreal, algorithms can inadvertently perpetuate biases if not carefully constructed.</w:t>
      </w:r>
    </w:p>
    <w:p>
      <w:pPr>
        <w:pStyle w:val="BodyText"/>
      </w:pPr>
      <w:r>
        <w:t xml:space="preserve">Data Scientists must be vigilant about:</w:t>
      </w:r>
    </w:p>
    <w:p>
      <w:pPr>
        <w:numPr>
          <w:ilvl w:val="0"/>
          <w:numId w:val="1003"/>
        </w:numPr>
        <w:pStyle w:val="Compact"/>
      </w:pPr>
      <w:r>
        <w:rPr>
          <w:bCs/>
          <w:b/>
        </w:rPr>
        <w:t xml:space="preserve">Algorithmic Bias:</w:t>
      </w:r>
      <w:r>
        <w:t xml:space="preserve"> </w:t>
      </w:r>
      <w:r>
        <w:t xml:space="preserve">Ensuring training datasets are representative of all demographics.</w:t>
      </w:r>
    </w:p>
    <w:p>
      <w:pPr>
        <w:numPr>
          <w:ilvl w:val="0"/>
          <w:numId w:val="1003"/>
        </w:numPr>
        <w:pStyle w:val="Compact"/>
      </w:pPr>
      <w:r>
        <w:rPr>
          <w:bCs/>
          <w:b/>
        </w:rPr>
        <w:t xml:space="preserve">Data Privacy:</w:t>
      </w:r>
      <w:r>
        <w:t xml:space="preserve"> </w:t>
      </w:r>
      <w:r>
        <w:t xml:space="preserve">Respecting user consent and data sovereignty, particularly under Canadian privacy laws.</w:t>
      </w:r>
    </w:p>
    <w:p>
      <w:pPr>
        <w:numPr>
          <w:ilvl w:val="0"/>
          <w:numId w:val="1003"/>
        </w:numPr>
        <w:pStyle w:val="Compact"/>
      </w:pPr>
      <w:r>
        <w:rPr>
          <w:bCs/>
          <w:b/>
        </w:rPr>
        <w:t xml:space="preserve">Transparency:</w:t>
      </w:r>
      <w:r>
        <w:t xml:space="preserve"> </w:t>
      </w:r>
      <w:r>
        <w:t xml:space="preserve">Making model decisions explainable to non-technical stakeholders. This "Explainable AI" (XAI) is a growing field of study in Montreal universities.</w:t>
      </w:r>
    </w:p>
    <w:p>
      <w:pPr>
        <w:pStyle w:val="FirstParagraph"/>
      </w:pPr>
      <w:r>
        <w:t xml:space="preserve">Addressing these issues is not just a moral imperative but also a business necessity for companies seeking to maintain public trust in</w:t>
      </w:r>
      <w:r>
        <w:t xml:space="preserve"> </w:t>
      </w:r>
      <w:r>
        <w:rPr>
          <w:bCs/>
          <w:b/>
        </w:rPr>
        <w:t xml:space="preserve">Canada Montreal</w:t>
      </w:r>
      <w:r>
        <w:t xml:space="preserve">.</w:t>
      </w:r>
    </w:p>
    <w:bookmarkEnd w:id="25"/>
    <w:bookmarkStart w:id="26" w:name="X7325c84aefd30ca6420cf6b66a5c0770dcc4243"/>
    <w:p>
      <w:pPr>
        <w:pStyle w:val="Heading2"/>
      </w:pPr>
      <w:r>
        <w:t xml:space="preserve">6. The Future of the Data Scientist in Canada</w:t>
      </w:r>
    </w:p>
    <w:p>
      <w:pPr>
        <w:pStyle w:val="FirstParagraph"/>
      </w:pPr>
      <w:r>
        <w:t xml:space="preserve">Looking ahead, the demand for qualified data scientists in Montreal and across Canada is projected to grow exponentially. With the integration of generative AI and automated machine learning (AutoML), the role of the</w:t>
      </w:r>
      <w:r>
        <w:t xml:space="preserve"> </w:t>
      </w:r>
      <w:r>
        <w:rPr>
          <w:iCs/>
          <w:i/>
        </w:rPr>
        <w:t xml:space="preserve">Data Scientist</w:t>
      </w:r>
      <w:r>
        <w:t xml:space="preserve"> </w:t>
      </w:r>
      <w:r>
        <w:t xml:space="preserve">will shift from manual coding to strategic oversight and architectural design.</w:t>
      </w:r>
    </w:p>
    <w:p>
      <w:pPr>
        <w:pStyle w:val="BodyText"/>
      </w:pPr>
      <w:r>
        <w:rPr>
          <w:bCs/>
          <w:b/>
        </w:rPr>
        <w:t xml:space="preserve">Interdisciplinary Collaboration:</w:t>
      </w:r>
      <w:r>
        <w:t xml:space="preserve"> </w:t>
      </w:r>
      <w:r>
        <w:t xml:space="preserve">Future data scientists will work more closely with ethicists, lawyers, and policy-makers. In Montreal’s unique legal environment (Civil Law in Quebec vs Common Law in the rest of Canada), understanding this duality is a niche skill set that adds immense value.</w:t>
      </w:r>
    </w:p>
    <w:p>
      <w:pPr>
        <w:pStyle w:val="BodyText"/>
      </w:pPr>
      <w:r>
        <w:rPr>
          <w:bCs/>
          <w:b/>
        </w:rPr>
        <w:t xml:space="preserve">Lifelong Learning:</w:t>
      </w:r>
      <w:r>
        <w:t xml:space="preserve"> </w:t>
      </w:r>
      <w:r>
        <w:t xml:space="preserve">The pace of technological change requires continuous education. Academic institutions in Montreal are responding by offering specialized post-graduate certificates and micro-credentials tailored to working professionals.</w:t>
      </w:r>
    </w:p>
    <w:bookmarkEnd w:id="26"/>
    <w:bookmarkStart w:id="27" w:name="conclusion"/>
    <w:p>
      <w:pPr>
        <w:pStyle w:val="Heading2"/>
      </w:pPr>
      <w:r>
        <w:t xml:space="preserve">7. Conclusion</w:t>
      </w:r>
    </w:p>
    <w:p>
      <w:pPr>
        <w:pStyle w:val="FirstParagraph"/>
      </w:pPr>
      <w:r>
        <w:t xml:space="preserve">The role of the Data Scientist is pivotal in driving innovation within the digital economy. For Canada, specifically the hub of Montreal, these professionals serve as the bridge between raw data and strategic insight.</w:t>
      </w:r>
    </w:p>
    <w:p>
      <w:pPr>
        <w:pStyle w:val="BodyText"/>
      </w:pPr>
      <w:r>
        <w:t xml:space="preserve">This poster presentation highlights that success in this field requires a blend of strong academic foundations, technical expertise, and an acute awareness of local cultural and regulatory contexts. By fostering talent through education in</w:t>
      </w:r>
      <w:r>
        <w:t xml:space="preserve"> </w:t>
      </w:r>
      <w:r>
        <w:rPr>
          <w:bCs/>
          <w:b/>
        </w:rPr>
        <w:t xml:space="preserve">Canada Montreal</w:t>
      </w:r>
      <w:r>
        <w:t xml:space="preserve">, we ensure that the region remains at the forefront of global technological advancement.</w:t>
      </w:r>
    </w:p>
    <w:p>
      <w:pPr>
        <w:pStyle w:val="BodyText"/>
      </w:pPr>
      <w:r>
        <w:rPr>
          <w:bCs/>
          <w:b/>
        </w:rPr>
        <w:t xml:space="preserve">Call to Action:</w:t>
      </w:r>
      <w:r>
        <w:t xml:space="preserve"> </w:t>
      </w:r>
      <w:r>
        <w:t xml:space="preserve">We encourage universities, industry leaders, and government bodies to collaborate on curriculum development and internship programs that prepare students for this high-demand career path.</w:t>
      </w:r>
    </w:p>
    <w:bookmarkEnd w:id="27"/>
    <w:bookmarkStart w:id="28" w:name="contact-references"/>
    <w:p>
      <w:pPr>
        <w:pStyle w:val="Heading3"/>
      </w:pPr>
      <w:r>
        <w:t xml:space="preserve">Contact &amp; References</w:t>
      </w:r>
    </w:p>
    <w:p>
      <w:pPr>
        <w:pStyle w:val="FirstParagraph"/>
      </w:pPr>
      <w:r>
        <w:rPr>
          <w:bCs/>
          <w:b/>
        </w:rPr>
        <w:t xml:space="preserve">Presentation Venue:</w:t>
      </w:r>
      <w:r>
        <w:t xml:space="preserve"> </w:t>
      </w:r>
      <w:r>
        <w:t xml:space="preserve">Academic Symposium on Tech Innovation, Montreal, Quebec.</w:t>
      </w:r>
    </w:p>
    <w:p>
      <w:pPr>
        <w:pStyle w:val="BodyText"/>
      </w:pPr>
      <w:r>
        <w:rPr>
          <w:iCs/>
          <w:i/>
        </w:rPr>
        <w:t xml:space="preserve">Note: This document is formatted for digital distribution and poster printing purposes. All references to "Data Scientist" roles and the "Canada Montreal" ecosystem are based on current market trends as of 2023.</w:t>
      </w:r>
    </w:p>
    <w:p>
      <w:pPr>
        <w:pStyle w:val="BodyText"/>
      </w:pPr>
      <w:r>
        <w:br/>
      </w:r>
      <w:r>
        <w:t xml:space="preserve">© 2023 Academic Poster Series.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Poster Presentation: Canada Montreal Academic Context</dc:title>
  <dc:creator/>
  <dc:language>en</dc:language>
  <cp:keywords/>
  <dcterms:created xsi:type="dcterms:W3CDTF">2026-07-29T14:18:28Z</dcterms:created>
  <dcterms:modified xsi:type="dcterms:W3CDTF">2026-07-29T14:18:28Z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