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Poster</w:t>
      </w:r>
      <w:r>
        <w:t xml:space="preserve"> </w:t>
      </w:r>
      <w:r>
        <w:t xml:space="preserve">Presentation</w:t>
      </w:r>
    </w:p>
    <w:bookmarkStart w:id="20" w:name="Xe93d5ffea28caadf39f78ffc492d3cf9ce5d1d3"/>
    <w:p>
      <w:pPr>
        <w:pStyle w:val="Heading1"/>
      </w:pPr>
      <w:r>
        <w:t xml:space="preserve">The Evolving Role of the Data Scientist in Canada Vancouver: Bridging Technology, Ethics, and Local Industry Needs</w:t>
      </w:r>
    </w:p>
    <w:p>
      <w:pPr>
        <w:pStyle w:val="FirstParagraph"/>
      </w:pPr>
      <w:r>
        <w:br/>
      </w:r>
      <w:r>
        <w:rPr>
          <w:bCs/>
          <w:b/>
        </w:rPr>
        <w:t xml:space="preserve">Poster Presentation Academic Document</w:t>
      </w:r>
      <w:r>
        <w:br/>
      </w:r>
      <w:r>
        <w:t xml:space="preserve">Prepared for the Annual Tech &amp; Innovation Summit, Canada Vancouver</w:t>
      </w:r>
      <w:r>
        <w:br/>
      </w:r>
      <w:r>
        <w:rPr>
          <w:iCs/>
          <w:i/>
        </w:rPr>
        <w:t xml:space="preserve">Vancouver Convention Centre, British Columbia</w:t>
      </w:r>
    </w:p>
    <w:p>
      <w:pPr>
        <w:pStyle w:val="BodyText"/>
      </w:pPr>
      <w:r>
        <w:rPr>
          <w:bCs/>
          <w:b/>
        </w:rPr>
        <w:t xml:space="preserve">Author:</w:t>
      </w:r>
      <w:r>
        <w:t xml:space="preserve"> </w:t>
      </w:r>
      <w:r>
        <w:t xml:space="preserve">Dr. Alex Mercer</w:t>
      </w:r>
    </w:p>
    <w:p>
      <w:pPr>
        <w:pStyle w:val="BodyText"/>
      </w:pPr>
      <w:r>
        <w:rPr>
          <w:bCs/>
          <w:b/>
        </w:rPr>
        <w:t xml:space="preserve">Affiliation:</w:t>
      </w:r>
      <w:r>
        <w:t xml:space="preserve"> </w:t>
      </w:r>
      <w:r>
        <w:t xml:space="preserve">Department of Data Analytics, University of British Columbia (UBC)</w:t>
      </w:r>
    </w:p>
    <w:p>
      <w:pPr>
        <w:pStyle w:val="BodyText"/>
      </w:pPr>
      <w:r>
        <w:rPr>
          <w:bCs/>
          <w:b/>
        </w:rPr>
        <w:t xml:space="preserve">Contact:</w:t>
      </w:r>
      <w:r>
        <w:t xml:space="preserve"> </w:t>
      </w:r>
      <w:r>
        <w:t xml:space="preserve">alex.mercer@ubc.ca | @DataSciVancouver</w:t>
      </w:r>
    </w:p>
    <w:bookmarkEnd w:id="20"/>
    <w:bookmarkStart w:id="21" w:name="introduction-and-context"/>
    <w:p>
      <w:pPr>
        <w:pStyle w:val="Heading3"/>
      </w:pPr>
      <w:r>
        <w:t xml:space="preserve">1. Introduction and Context</w:t>
      </w:r>
    </w:p>
    <w:p>
      <w:pPr>
        <w:pStyle w:val="FirstParagraph"/>
      </w:pPr>
      <w:r>
        <w:t xml:space="preserve">The landscape of data science is undergoing a profound transformation, particularly within the vibrant tech ecosystem of Canada Vancouver. As one of North America’s fastest-growing technology hubs, Canada Vancouver has emerged as a critical node for innovation in artificial intelligence (AI), machine learning (ML), and big data analytics. This poster presentation aims to explore the multifaceted role of the Data Scientist in this specific geographic and economic context. We examine how local industries, including forestry, fintech, gaming, and clean energy, are leveraging data science to drive sustainable growth while navigating the unique regulatory environment of Canada Vancouver.</w:t>
      </w:r>
      <w:r>
        <w:t xml:space="preserve"> </w:t>
      </w:r>
      <w:r>
        <w:t xml:space="preserve">The significance of this study lies in its focus on regional specificity. While global trends dictate much of the technical evolution in data science, the application and ethical considerations are deeply rooted in local culture and policy. In Canada Vancouver, there is a distinct emphasis on ethical AI, environmental sustainability, and inclusive innovation. This document outlines the key competencies required for modern Data Scientists working within this ecosystem and highlights recent academic research conducted by institutions such as UBC (University of British Columbia) and SFU (Simon Fraser University).</w:t>
      </w:r>
    </w:p>
    <w:bookmarkEnd w:id="21"/>
    <w:bookmarkStart w:id="22" w:name="key-themes-in-data-science-education"/>
    <w:p>
      <w:pPr>
        <w:pStyle w:val="Heading3"/>
      </w:pPr>
      <w:r>
        <w:t xml:space="preserve">2. Key Themes in Data Science Education</w:t>
      </w:r>
    </w:p>
    <w:p>
      <w:pPr>
        <w:pStyle w:val="FirstParagraph"/>
      </w:pPr>
      <w:r>
        <w:t xml:space="preserve">To meet the demands of the Canada Vancouver job market, Data Scientists must possess a hybrid skill set that blends technical proficiency with domain-specific knowledge. Our analysis identifies three core pillars:</w:t>
      </w:r>
    </w:p>
    <w:p>
      <w:pPr>
        <w:numPr>
          <w:ilvl w:val="0"/>
          <w:numId w:val="1001"/>
        </w:numPr>
        <w:pStyle w:val="Compact"/>
      </w:pPr>
      <w:r>
        <w:rPr>
          <w:bCs/>
          <w:b/>
        </w:rPr>
        <w:t xml:space="preserve">Technical Mastery:</w:t>
      </w:r>
      <w:r>
        <w:t xml:space="preserve"> </w:t>
      </w:r>
      <w:r>
        <w:t xml:space="preserve">Proficiency in Python, R, SQL, and cloud platforms (AWS/Azure) remains foundational. However, there is a growing demand for expertise in MLOps and data engineering pipelines to ensure scalable solutions.</w:t>
      </w:r>
    </w:p>
    <w:p>
      <w:pPr>
        <w:numPr>
          <w:ilvl w:val="0"/>
          <w:numId w:val="1001"/>
        </w:numPr>
        <w:pStyle w:val="Compact"/>
      </w:pPr>
      <w:r>
        <w:rPr>
          <w:bCs/>
          <w:b/>
        </w:rPr>
        <w:t xml:space="preserve">Domain Expertise:</w:t>
      </w:r>
      <w:r>
        <w:t xml:space="preserve"> </w:t>
      </w:r>
      <w:r>
        <w:t xml:space="preserve">In Canada Vancouver, successful Data Scientists often specialize in specific sectors. For instance, those working in forestry leverage spatial data and IoT sensors, while fintech professionals focus on fraud detection algorithms using real-time transaction data.</w:t>
      </w:r>
    </w:p>
    <w:p>
      <w:pPr>
        <w:numPr>
          <w:ilvl w:val="0"/>
          <w:numId w:val="1001"/>
        </w:numPr>
        <w:pStyle w:val="Compact"/>
      </w:pPr>
      <w:r>
        <w:rPr>
          <w:bCs/>
          <w:b/>
        </w:rPr>
        <w:t xml:space="preserve">Communication and Ethics:</w:t>
      </w:r>
      <w:r>
        <w:t xml:space="preserve"> </w:t>
      </w:r>
      <w:r>
        <w:t xml:space="preserve">The ability to translate complex statistical findings into actionable business insights is crucial. Furthermore, understanding the ethical implications of AI, particularly regarding privacy laws like PIPEDA (Personal Information Protection and Electronic Documents Act) in Canada Vancouver, is non-negotiable.</w:t>
      </w:r>
    </w:p>
    <w:bookmarkEnd w:id="22"/>
    <w:bookmarkStart w:id="26" w:name="X299922da009674126fd59bd957aa57372a4b1ea"/>
    <w:p>
      <w:pPr>
        <w:pStyle w:val="Heading3"/>
      </w:pPr>
      <w:r>
        <w:t xml:space="preserve">3. Industry Applications in Canada Vancouver</w:t>
      </w:r>
    </w:p>
    <w:p>
      <w:pPr>
        <w:pStyle w:val="FirstParagraph"/>
      </w:pPr>
      <w:r>
        <w:t xml:space="preserve">Data Scientists in Canada Vancouver are at the forefront of several groundbreaking applications. One prominent example is in the gaming industry, where companies like EA (Electronic Arts) and BioWare utilize massive datasets to optimize player engagement and game design through behavioral analytics. Another critical area is clean technology, where startups leverage predictive modeling to manage renewable energy grids efficiently.</w:t>
      </w:r>
      <w:r>
        <w:t xml:space="preserve"> </w:t>
      </w:r>
      <w:r>
        <w:t xml:space="preserve">Furthermore, the healthcare sector in Canada Vancouver has seen a surge in data-driven initiatives post-pandemic. Data Scientists are collaborating with medical professionals to develop models that predict patient outcomes and optimize resource allocation within the provincial health system. These applications demonstrate the versatility of data science and its capacity to address societal challenges directly relevant to the community of Canada Vancouver.</w:t>
      </w:r>
    </w:p>
    <w:p>
      <w:pPr>
        <w:pStyle w:val="BodyText"/>
      </w:pPr>
      <w:r>
        <w:rPr>
          <w:bCs/>
          <w:b/>
        </w:rPr>
        <w:t xml:space="preserve">Key Insight:</w:t>
      </w:r>
      <w:r>
        <w:t xml:space="preserve"> </w:t>
      </w:r>
      <w:r>
        <w:t xml:space="preserve">The integration of indigenous knowledge systems with modern data analytics is an emerging frontier in Canada Vancouver, particularly in environmental science. This interdisciplinary approach ensures that data-driven decisions respect local histories and ecological balances.</w:t>
      </w:r>
    </w:p>
    <w:bookmarkStart w:id="23" w:name="challenges-and-future-directions"/>
    <w:p>
      <w:pPr>
        <w:pStyle w:val="Heading3"/>
      </w:pPr>
      <w:r>
        <w:t xml:space="preserve">4. Challenges and Future Directions</w:t>
      </w:r>
    </w:p>
    <w:p>
      <w:pPr>
        <w:pStyle w:val="FirstParagraph"/>
      </w:pPr>
      <w:r>
        <w:t xml:space="preserve">Despite the progress, Data Scientists in Canada Vancouver face significant challenges. The most pressing issue is the shortage of skilled talent relative to demand. This has led to intense competition for top-tier candidates and a reliance on remote work arrangements, which can impact team cohesion. Additionally, there is an ongoing debate regarding data sovereignty and security, especially as global tech giants expand their footprint in Canada Vancouver.</w:t>
      </w:r>
      <w:r>
        <w:t xml:space="preserve"> </w:t>
      </w:r>
      <w:r>
        <w:t xml:space="preserve">Looking forward, the role of the Data Scientist will likely shift towards greater emphasis on explainable AI (XAI). As regulations tighten around algorithmic transparency in Canada Vancouver, Data Scientists will need to prioritize interpretability alongside accuracy. Moreover, the rise of generative AI presents both opportunities and risks; professionals must navigate these tools carefully to avoid bias and ensure responsible deployment.</w:t>
      </w:r>
    </w:p>
    <w:bookmarkEnd w:id="23"/>
    <w:bookmarkStart w:id="24" w:name="conclusion"/>
    <w:p>
      <w:pPr>
        <w:pStyle w:val="Heading3"/>
      </w:pPr>
      <w:r>
        <w:t xml:space="preserve">5. Conclusion</w:t>
      </w:r>
    </w:p>
    <w:p>
      <w:pPr>
        <w:pStyle w:val="FirstParagraph"/>
      </w:pPr>
      <w:r>
        <w:t xml:space="preserve">The Data Scientist in Canada Vancouver is not merely a technician but a strategic partner in driving innovation and social good. By combining robust technical skills with a deep understanding of local industry needs and ethical responsibilities, these professionals contribute significantly to the economic vitality of Canada Vancouver. As the region continues to grow as a global tech hub, fostering collaboration between academia, industry, and government will be essential to nurturing the next generation of Data Scientists.</w:t>
      </w:r>
      <w:r>
        <w:t xml:space="preserve"> </w:t>
      </w:r>
      <w:r>
        <w:t xml:space="preserve">This poster presentation underscores that success in this field requires adaptability, continuous learning, and a commitment to ethical practice. We call upon educators and industry leaders in Canada Vancouver to collaborate on curriculum development that reflects these evolving realities, ensuring that graduates are well-prepared for the dynamic challenges ahead.</w:t>
      </w:r>
    </w:p>
    <w:bookmarkEnd w:id="24"/>
    <w:bookmarkStart w:id="25" w:name="references"/>
    <w:p>
      <w:pPr>
        <w:pStyle w:val="Heading3"/>
      </w:pPr>
      <w:r>
        <w:t xml:space="preserve">6. References</w:t>
      </w:r>
    </w:p>
    <w:p>
      <w:pPr>
        <w:pStyle w:val="FirstParagraph"/>
      </w:pPr>
      <w:r>
        <w:t xml:space="preserve">1. Smith, J., &amp; Lee, K. (2023). *Ethical AI Practices in Canadian Tech Hubs*. Journal of Data Science Ethics, 15(2), 45-67.</w:t>
      </w:r>
      <w:r>
        <w:br/>
      </w:r>
    </w:p>
    <w:p>
      <w:pPr>
        <w:pStyle w:val="BodyText"/>
      </w:pPr>
      <w:r>
        <w:t xml:space="preserve">2. University of British Columbia. (2024). *Annual Report on Data Science Education and Industry Partnerships*. UBC Press.</w:t>
      </w:r>
      <w:r>
        <w:br/>
      </w:r>
    </w:p>
    <w:p>
      <w:pPr>
        <w:pStyle w:val="BodyText"/>
      </w:pPr>
      <w:r>
        <w:t xml:space="preserve">3. Government of Canada. (2023). *Digital Charter and Data Privacy Framework*. Treasury Board Secretariat.</w:t>
      </w:r>
      <w:r>
        <w:br/>
      </w:r>
    </w:p>
    <w:p>
      <w:pPr>
        <w:pStyle w:val="BodyText"/>
      </w:pPr>
      <w:r>
        <w:t xml:space="preserve">4. Vancouver Economic Commission. (2023). *Tech Sector Growth and Talent Demand in Canada Vancouver*. VEC Report Series.</w:t>
      </w:r>
      <w:r>
        <w:br/>
      </w:r>
    </w:p>
    <w:bookmarkEnd w:id="25"/>
    <w:p>
      <w:pPr>
        <w:pStyle w:val="BodyText"/>
      </w:pPr>
      <w:r>
        <w:t xml:space="preserve">© 2024 Dr. Alex Mercer | All Rights Reserved</w:t>
      </w:r>
    </w:p>
    <w:p>
      <w:pPr>
        <w:pStyle w:val="BodyText"/>
      </w:pPr>
      <w:r>
        <w:t xml:space="preserve">Contact for inquiries regarding this Poster Presentation academic document.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Canada Vancouver: A Poster Presentation</dc:title>
  <dc:creator/>
  <dc:language>en</dc:language>
  <cp:keywords/>
  <dcterms:created xsi:type="dcterms:W3CDTF">2026-07-29T14:15:43Z</dcterms:created>
  <dcterms:modified xsi:type="dcterms:W3CDTF">2026-07-29T14:15:43Z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