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in</w:t>
      </w:r>
      <w:r>
        <w:t xml:space="preserve"> </w:t>
      </w:r>
      <w:r>
        <w:t xml:space="preserve">Alexandria:</w:t>
      </w:r>
      <w:r>
        <w:t xml:space="preserve"> </w:t>
      </w:r>
      <w:r>
        <w:t xml:space="preserve">Bridging</w:t>
      </w:r>
      <w:r>
        <w:t xml:space="preserve"> </w:t>
      </w:r>
      <w:r>
        <w:t xml:space="preserve">Innovation</w:t>
      </w:r>
      <w:r>
        <w:t xml:space="preserve"> </w:t>
      </w:r>
      <w:r>
        <w:t xml:space="preserve">and</w:t>
      </w:r>
      <w:r>
        <w:t xml:space="preserve"> </w:t>
      </w:r>
      <w:r>
        <w:t xml:space="preserve">Regional</w:t>
      </w:r>
      <w:r>
        <w:t xml:space="preserve"> </w:t>
      </w:r>
      <w:r>
        <w:t xml:space="preserve">Growth</w:t>
      </w:r>
    </w:p>
    <w:bookmarkStart w:id="20" w:name="X2ac2cd052d628b0fc702020e25204aa7dc0c5b8"/>
    <w:p>
      <w:pPr>
        <w:pStyle w:val="Heading1"/>
      </w:pPr>
      <w:r>
        <w:t xml:space="preserve">Leveraging Data Science for Sustainable Development in Alexandria, Egypt</w:t>
      </w:r>
    </w:p>
    <w:p>
      <w:pPr>
        <w:pStyle w:val="FirstParagraph"/>
      </w:pPr>
      <w:r>
        <w:t xml:space="preserve">A Strategic Framework for Academic and Industrial Collaboration</w:t>
      </w:r>
    </w:p>
    <w:p>
      <w:pPr>
        <w:pStyle w:val="BodyText"/>
      </w:pPr>
      <w:r>
        <w:rPr>
          <w:bCs/>
          <w:b/>
        </w:rPr>
        <w:t xml:space="preserve">Afiliations:</w:t>
      </w:r>
      <w:r>
        <w:t xml:space="preserve"> </w:t>
      </w:r>
      <w:r>
        <w:t xml:space="preserve">Department of Computer Sciences &amp; Business Analytics</w:t>
      </w:r>
      <w:r>
        <w:br/>
      </w:r>
      <w:r>
        <w:t xml:space="preserve">Alexandria University, Faculty of Computers and Information</w:t>
      </w:r>
    </w:p>
    <w:bookmarkEnd w:id="20"/>
    <w:bookmarkStart w:id="21" w:name="introduction-the-alexandria-context"/>
    <w:p>
      <w:pPr>
        <w:pStyle w:val="Heading2"/>
      </w:pPr>
      <w:r>
        <w:t xml:space="preserve">1. Introduction: The Alexandria Context</w:t>
      </w:r>
    </w:p>
    <w:p>
      <w:pPr>
        <w:pStyle w:val="FirstParagraph"/>
      </w:pPr>
      <w:r>
        <w:t xml:space="preserve">The global shift towards data-driven decision-making has reached a critical juncture in Egypt. As the second-largest city in Egypt, Alexandria stands at a unique crossroads of historical significance and modern technological ambition. While Cairo remains the administrative hub, Alexandria is rapidly emerging as a vital center for technology startups, logistics, and maritime industries. This poster presentation outlines the imperative role of the</w:t>
      </w:r>
      <w:r>
        <w:t xml:space="preserve"> </w:t>
      </w:r>
      <w:r>
        <w:rPr>
          <w:bCs/>
          <w:b/>
        </w:rPr>
        <w:t xml:space="preserve">Data Scientist</w:t>
      </w:r>
      <w:r>
        <w:t xml:space="preserve"> </w:t>
      </w:r>
      <w:r>
        <w:t xml:space="preserve">in catalyzing this transition specifically within the</w:t>
      </w:r>
      <w:r>
        <w:t xml:space="preserve"> </w:t>
      </w:r>
      <w:r>
        <w:rPr>
          <w:bCs/>
          <w:b/>
        </w:rPr>
        <w:t xml:space="preserve">Egypt Alexandria</w:t>
      </w:r>
      <w:r>
        <w:t xml:space="preserve"> </w:t>
      </w:r>
      <w:r>
        <w:t xml:space="preserve">ecosystem.</w:t>
      </w:r>
    </w:p>
    <w:p>
      <w:pPr>
        <w:pStyle w:val="BodyText"/>
      </w:pPr>
      <w:r>
        <w:t xml:space="preserve">Alexandria’s economy relies heavily on port activities, tourism, manufacturing, and increasingly, software outsourcing. However, despite these robust sectors, there is a distinct gap between raw data generation and actionable insights. This presentation aims to bridge that gap by proposing a specialized framework where academic rigor meets local industrial needs.</w:t>
      </w:r>
    </w:p>
    <w:bookmarkEnd w:id="21"/>
    <w:bookmarkStart w:id="22" w:name="Xbb000c97590f96b9e9f2c24439edf9c634ebeb6"/>
    <w:p>
      <w:pPr>
        <w:pStyle w:val="Heading2"/>
      </w:pPr>
      <w:r>
        <w:t xml:space="preserve">2. Defining the Modern Data Scientist in Egypt</w:t>
      </w:r>
    </w:p>
    <w:p>
      <w:pPr>
        <w:pStyle w:val="FirstParagraph"/>
      </w:pPr>
      <w:r>
        <w:t xml:space="preserve">The role of a</w:t>
      </w:r>
      <w:r>
        <w:t xml:space="preserve"> </w:t>
      </w:r>
      <w:r>
        <w:rPr>
          <w:bCs/>
          <w:b/>
        </w:rPr>
        <w:t xml:space="preserve">Data Scientist</w:t>
      </w:r>
      <w:r>
        <w:t xml:space="preserve"> </w:t>
      </w:r>
      <w:r>
        <w:t xml:space="preserve">is often misunderstood as merely technical coding or mathematical modeling. In the context of Egypt, and specifically Alexandria, this definition must be expanded to include cultural competency and domain-specific knowledge.</w:t>
      </w:r>
    </w:p>
    <w:p>
      <w:pPr>
        <w:numPr>
          <w:ilvl w:val="0"/>
          <w:numId w:val="1001"/>
        </w:numPr>
        <w:pStyle w:val="Compact"/>
      </w:pPr>
      <w:r>
        <w:rPr>
          <w:bCs/>
          <w:b/>
        </w:rPr>
        <w:t xml:space="preserve">Predictive Analytics:</w:t>
      </w:r>
      <w:r>
        <w:t xml:space="preserve"> </w:t>
      </w:r>
      <w:r>
        <w:t xml:space="preserve">Utilizing historical data from Alexandria’s ports to optimize shipping logistics, reduce delays, and improve supply chain efficiency for both local businesses and international trade partners.</w:t>
      </w:r>
    </w:p>
    <w:p>
      <w:pPr>
        <w:numPr>
          <w:ilvl w:val="0"/>
          <w:numId w:val="1001"/>
        </w:numPr>
        <w:pStyle w:val="Compact"/>
      </w:pPr>
      <w:r>
        <w:rPr>
          <w:bCs/>
          <w:b/>
        </w:rPr>
        <w:t xml:space="preserve">Natural Language Processing (NLP):</w:t>
      </w:r>
      <w:r>
        <w:t xml:space="preserve"> </w:t>
      </w:r>
      <w:r>
        <w:t xml:space="preserve">Developing tools that understand Arabic dialects and English simultaneously, crucial for analyzing customer sentiment in Egypt’s vast tourism sector along the Corniche or in hotel management systems.</w:t>
      </w:r>
    </w:p>
    <w:p>
      <w:pPr>
        <w:numPr>
          <w:ilvl w:val="0"/>
          <w:numId w:val="1001"/>
        </w:numPr>
        <w:pStyle w:val="Compact"/>
      </w:pPr>
      <w:r>
        <w:rPr>
          <w:bCs/>
          <w:b/>
        </w:rPr>
        <w:t xml:space="preserve">Risk Management:</w:t>
      </w:r>
      <w:r>
        <w:t xml:space="preserve"> </w:t>
      </w:r>
      <w:r>
        <w:t xml:space="preserve">Applying statistical models to financial data to assist local banks and fintech startups in assessing creditworthiness for small-to-medium enterprises (SMEs) that often lack traditional credit histories.</w:t>
      </w:r>
    </w:p>
    <w:bookmarkEnd w:id="22"/>
    <w:bookmarkStart w:id="23" w:name="challenges-unique-to-alexandria"/>
    <w:p>
      <w:pPr>
        <w:pStyle w:val="Heading2"/>
      </w:pPr>
      <w:r>
        <w:t xml:space="preserve">3. Challenges Unique to Alexandria</w:t>
      </w:r>
    </w:p>
    <w:p>
      <w:pPr>
        <w:pStyle w:val="FirstParagraph"/>
      </w:pPr>
      <w:r>
        <w:t xml:space="preserve">To effectively integrate data science into the Egyptian workflow, we must address specific challenges inherent to the region:</w:t>
      </w:r>
    </w:p>
    <w:p>
      <w:pPr>
        <w:pStyle w:val="BodyText"/>
      </w:pPr>
      <w:r>
        <w:rPr>
          <w:bCs/>
          <w:b/>
        </w:rPr>
        <w:t xml:space="preserve">A. Data Quality and Standardization</w:t>
      </w:r>
      <w:r>
        <w:br/>
      </w:r>
      <w:r>
        <w:t xml:space="preserve">Many industries in Egypt still rely on fragmented, paper-based records. The first step for any</w:t>
      </w:r>
      <w:r>
        <w:t xml:space="preserve"> </w:t>
      </w:r>
      <w:r>
        <w:rPr>
          <w:bCs/>
          <w:b/>
        </w:rPr>
        <w:t xml:space="preserve">Data Scientist</w:t>
      </w:r>
      <w:r>
        <w:t xml:space="preserve"> </w:t>
      </w:r>
      <w:r>
        <w:t xml:space="preserve">working in Alexandria is data cleaning and standardization, transforming unstructured local records into usable digital assets.</w:t>
      </w:r>
      <w:r>
        <w:br/>
      </w:r>
      <w:r>
        <w:br/>
      </w:r>
      <w:r>
        <w:rPr>
          <w:bCs/>
          <w:b/>
        </w:rPr>
        <w:t xml:space="preserve">B. Infrastructure Limitations</w:t>
      </w:r>
      <w:r>
        <w:br/>
      </w:r>
      <w:r>
        <w:t xml:space="preserve">While internet connectivity has improved significantly in recent years, high-performance computing resources are still centralized mostly in Cairo. We propose decentralized cloud strategies tailored for Egyptian SMEs to lower the barrier to entry for advanced analytics.</w:t>
      </w:r>
      <w:r>
        <w:br/>
      </w:r>
      <w:r>
        <w:br/>
      </w:r>
      <w:r>
        <w:rPr>
          <w:bCs/>
          <w:b/>
        </w:rPr>
        <w:t xml:space="preserve">C. The Talent Gap</w:t>
      </w:r>
      <w:r>
        <w:br/>
      </w:r>
      <w:r>
        <w:t xml:space="preserve">There is a shortage of professionals who understand both advanced algorithms and the specific regulatory environment of Egypt’s Ministry of Communications and Information Technology (MCIT). Training programs in Alexandria must therefore be interdisciplinary, combining computer science with business law and local economics.</w:t>
      </w:r>
    </w:p>
    <w:p>
      <w:pPr>
        <w:pStyle w:val="BodyText"/>
      </w:pPr>
      <w:r>
        <w:rPr>
          <w:bCs/>
          <w:b/>
        </w:rPr>
        <w:t xml:space="preserve">D. Cultural Adoption</w:t>
      </w:r>
      <w:r>
        <w:br/>
      </w:r>
      <w:r>
        <w:t xml:space="preserve">Data-driven culture is not yet entrenched in all levels of Egyptian management.</w:t>
      </w:r>
      <w:r>
        <w:t xml:space="preserve"> </w:t>
      </w:r>
      <w:r>
        <w:rPr>
          <w:bCs/>
          <w:b/>
        </w:rPr>
        <w:t xml:space="preserve">Data Scientists</w:t>
      </w:r>
      <w:r>
        <w:t xml:space="preserve"> </w:t>
      </w:r>
      <w:r>
        <w:t xml:space="preserve">must also act as change managers, translating complex statistical outputs into clear business recommendations that resonate with local stakeholders.</w:t>
      </w:r>
    </w:p>
    <w:bookmarkEnd w:id="23"/>
    <w:bookmarkStart w:id="27" w:name="X03b0acbb4559ff238fa66808c9a9d9ab0293ae4"/>
    <w:p>
      <w:pPr>
        <w:pStyle w:val="Heading2"/>
      </w:pPr>
      <w:r>
        <w:t xml:space="preserve">4. Proposed Strategic Framework for Academic-Industry Synergy</w:t>
      </w:r>
    </w:p>
    <w:p>
      <w:pPr>
        <w:pStyle w:val="FirstParagraph"/>
      </w:pPr>
      <w:r>
        <w:t xml:space="preserve">This presentation proposes a three-pillar model to enhance the impact of data science in Alexandria:</w:t>
      </w:r>
    </w:p>
    <w:bookmarkStart w:id="24" w:name="pillar-1-curriculum-localization"/>
    <w:p>
      <w:pPr>
        <w:pStyle w:val="Heading3"/>
      </w:pPr>
      <w:r>
        <w:t xml:space="preserve">Pillar 1: Curriculum Localization</w:t>
      </w:r>
    </w:p>
    <w:p>
      <w:pPr>
        <w:pStyle w:val="FirstParagraph"/>
      </w:pPr>
      <w:r>
        <w:t xml:space="preserve">Alexandrian universities, including Alexandria University and Arab Academy for Science, Technology and Maritime Transport (AASTMT), must update curricula to include case studies specific to Egypt. Instead of relying solely on global datasets like the Iris flower dataset or American housing data, students should analyze local traffic patterns in Alexandria’s Ring Road or energy consumption trends in Egyptian households.</w:t>
      </w:r>
    </w:p>
    <w:bookmarkEnd w:id="24"/>
    <w:bookmarkStart w:id="25" w:name="pillar-2-public-data-initiatives"/>
    <w:p>
      <w:pPr>
        <w:pStyle w:val="Heading3"/>
      </w:pPr>
      <w:r>
        <w:t xml:space="preserve">Pillar 2: Public Data Initiatives</w:t>
      </w:r>
    </w:p>
    <w:p>
      <w:pPr>
        <w:pStyle w:val="FirstParagraph"/>
      </w:pPr>
      <w:r>
        <w:t xml:space="preserve">We advocate for stronger implementation of Open Government Data initiatives. By making anonymized municipal data from the Alexandria Governorate publicly available,</w:t>
      </w:r>
      <w:r>
        <w:t xml:space="preserve"> </w:t>
      </w:r>
      <w:r>
        <w:rPr>
          <w:bCs/>
          <w:b/>
        </w:rPr>
        <w:t xml:space="preserve">Data Scientists</w:t>
      </w:r>
      <w:r>
        <w:t xml:space="preserve"> </w:t>
      </w:r>
      <w:r>
        <w:t xml:space="preserve">can build civic tech solutions addressing waste management, traffic optimization, and water resource allocation.</w:t>
      </w:r>
    </w:p>
    <w:bookmarkEnd w:id="25"/>
    <w:bookmarkStart w:id="26" w:name="pillar-3-incubation-hubs"/>
    <w:p>
      <w:pPr>
        <w:pStyle w:val="Heading3"/>
      </w:pPr>
      <w:r>
        <w:t xml:space="preserve">Pillar 3: Incubation Hubs</w:t>
      </w:r>
    </w:p>
    <w:p>
      <w:pPr>
        <w:pStyle w:val="FirstParagraph"/>
      </w:pPr>
      <w:r>
        <w:t xml:space="preserve">Alexandria has seen a rise in incubation centers such as the Alexandria Science Park. We propose dedicated "Data Innovation Labs" within these hubs where data scientists can collaborate with traditional industries (shipping, manufacturing) to pilot machine learning solutions before full-scale deployment.</w:t>
      </w:r>
    </w:p>
    <w:bookmarkEnd w:id="26"/>
    <w:bookmarkEnd w:id="27"/>
    <w:bookmarkStart w:id="28" w:name="application-areas-in-egypt-alexandria"/>
    <w:p>
      <w:pPr>
        <w:pStyle w:val="Heading2"/>
      </w:pPr>
      <w:r>
        <w:t xml:space="preserve">5. Application Areas in Egypt Alexandria</w:t>
      </w:r>
    </w:p>
    <w:p>
      <w:pPr>
        <w:pStyle w:val="FirstParagraph"/>
      </w:pPr>
      <w:r>
        <w:rPr>
          <w:bCs/>
          <w:b/>
        </w:rPr>
        <w:t xml:space="preserve">A. Maritime Logistics:</w:t>
      </w:r>
      <w:r>
        <w:br/>
      </w:r>
      <w:r>
        <w:t xml:space="preserve">The Port of Alexandria handles millions of tons of cargo annually. By deploying IoT sensors and predictive algorithms, a</w:t>
      </w:r>
      <w:r>
        <w:t xml:space="preserve"> </w:t>
      </w:r>
      <w:r>
        <w:rPr>
          <w:bCs/>
          <w:b/>
        </w:rPr>
        <w:t xml:space="preserve">Data Scientist</w:t>
      </w:r>
      <w:r>
        <w:t xml:space="preserve"> </w:t>
      </w:r>
      <w:r>
        <w:t xml:space="preserve">can predict equipment failures before they occur, significantly reducing downtime.</w:t>
      </w:r>
    </w:p>
    <w:p>
      <w:pPr>
        <w:pStyle w:val="BodyText"/>
      </w:pPr>
      <w:r>
        <w:rPr>
          <w:bCs/>
          <w:b/>
        </w:rPr>
        <w:t xml:space="preserve">B. Tourism Optimization:</w:t>
      </w:r>
      <w:r>
        <w:br/>
      </w:r>
      <w:r>
        <w:t xml:space="preserve">Alexandria is the gateway to Egypt for many European tourists. Sentiment analysis on social media data allows hoteliers and tour operators to adjust pricing dynamically and improve service delivery based on real-time feedback.</w:t>
      </w:r>
    </w:p>
    <w:p>
      <w:pPr>
        <w:pStyle w:val="BodyText"/>
      </w:pPr>
      <w:r>
        <w:rPr>
          <w:bCs/>
          <w:b/>
        </w:rPr>
        <w:t xml:space="preserve">C. Healthcare Management:</w:t>
      </w:r>
      <w:r>
        <w:br/>
      </w:r>
      <w:r>
        <w:t xml:space="preserve">With numerous medical centers in Alexandria, aggregating patient data (with strict privacy adherence) can help epidemiologists track disease outbreaks faster, a lesson learned globally during recent health crises.</w:t>
      </w:r>
    </w:p>
    <w:bookmarkEnd w:id="28"/>
    <w:bookmarkStart w:id="29" w:name="conclusion-and-future-outlook"/>
    <w:p>
      <w:pPr>
        <w:pStyle w:val="Heading2"/>
      </w:pPr>
      <w:r>
        <w:t xml:space="preserve">6. Conclusion and Future Outlook</w:t>
      </w:r>
    </w:p>
    <w:p>
      <w:pPr>
        <w:pStyle w:val="FirstParagraph"/>
      </w:pPr>
      <w:r>
        <w:t xml:space="preserve">The integration of advanced data science methodologies is not just an option but a necessity for the continued economic growth of Alexandria. By defining the role of the</w:t>
      </w:r>
      <w:r>
        <w:t xml:space="preserve"> </w:t>
      </w:r>
      <w:r>
        <w:rPr>
          <w:bCs/>
          <w:b/>
        </w:rPr>
        <w:t xml:space="preserve">Data Scientist</w:t>
      </w:r>
      <w:r>
        <w:t xml:space="preserve"> </w:t>
      </w:r>
      <w:r>
        <w:t xml:space="preserve">not just as a technician, but as a strategic partner in business and governance, Alexandria can leapfrog traditional development phases.</w:t>
      </w:r>
    </w:p>
    <w:p>
      <w:pPr>
        <w:pStyle w:val="BodyText"/>
      </w:pPr>
      <w:r>
        <w:t xml:space="preserve">We call upon policymakers in Egypt, academic institutions in Alexandria, and industry leaders to collaborate on building an ecosystem that supports data literacy. The potential for growth is immense. With the right educational reforms and infrastructure support,</w:t>
      </w:r>
      <w:r>
        <w:t xml:space="preserve"> </w:t>
      </w:r>
      <w:r>
        <w:rPr>
          <w:bCs/>
          <w:b/>
        </w:rPr>
        <w:t xml:space="preserve">Egypt Alexandria</w:t>
      </w:r>
      <w:r>
        <w:t xml:space="preserve"> </w:t>
      </w:r>
      <w:r>
        <w:t xml:space="preserve">can position itself not only as a regional leader but as a competitive hub for technology innovation in North Africa.</w:t>
      </w:r>
    </w:p>
    <w:p>
      <w:pPr>
        <w:pStyle w:val="BodyText"/>
      </w:pPr>
      <w:r>
        <w:t xml:space="preserve">The future of Alexandria’s economy is data-driven, and it starts with empowering local talent today.</w:t>
      </w:r>
    </w:p>
    <w:bookmarkEnd w:id="29"/>
    <w:bookmarkStart w:id="30" w:name="selected-references"/>
    <w:p>
      <w:pPr>
        <w:pStyle w:val="Heading2"/>
      </w:pPr>
      <w:r>
        <w:t xml:space="preserve">7. Selected References</w:t>
      </w:r>
    </w:p>
    <w:p>
      <w:pPr>
        <w:numPr>
          <w:ilvl w:val="0"/>
          <w:numId w:val="1002"/>
        </w:numPr>
        <w:pStyle w:val="Compact"/>
      </w:pPr>
      <w:r>
        <w:t xml:space="preserve">Egypt Vision 2030: Sustainable Development Strategy.</w:t>
      </w:r>
    </w:p>
    <w:p>
      <w:pPr>
        <w:numPr>
          <w:ilvl w:val="0"/>
          <w:numId w:val="1002"/>
        </w:numPr>
        <w:pStyle w:val="Compact"/>
      </w:pPr>
      <w:r>
        <w:t xml:space="preserve">Alexandria Governorate Statistical Yearbooks (Latest Annual Reports).</w:t>
      </w:r>
    </w:p>
    <w:p>
      <w:pPr>
        <w:numPr>
          <w:ilvl w:val="0"/>
          <w:numId w:val="1002"/>
        </w:numPr>
        <w:pStyle w:val="Compact"/>
      </w:pPr>
      <w:r>
        <w:t xml:space="preserve">Ahmed, H., &amp; Mohamed, K. (2023). "Challenges of Digital Transformation in Egyptian SMEs." Journal of North African Studies.</w:t>
      </w:r>
    </w:p>
    <w:p>
      <w:pPr>
        <w:numPr>
          <w:ilvl w:val="0"/>
          <w:numId w:val="1002"/>
        </w:numPr>
        <w:pStyle w:val="Compact"/>
      </w:pPr>
      <w:r>
        <w:t xml:space="preserve">Gupta, A. et al. (2024). "AI and Data Science Applications in Logistics: A Case Study from the Mediterranean Region." International Journal of Supply Chain Management.</w:t>
      </w:r>
    </w:p>
    <w:p>
      <w:pPr>
        <w:numPr>
          <w:ilvl w:val="0"/>
          <w:numId w:val="1002"/>
        </w:numPr>
        <w:pStyle w:val="Compact"/>
      </w:pPr>
      <w:r>
        <w:t xml:space="preserve">Ministry of Communications and Information Technology (MCIT) Annual Reports on Digital Egypt.</w:t>
      </w:r>
    </w:p>
    <w:bookmarkEnd w:id="30"/>
    <w:p>
      <w:pPr>
        <w:pStyle w:val="FirstParagraph"/>
      </w:pPr>
      <w:r>
        <w:rPr>
          <w:bCs/>
          <w:b/>
        </w:rPr>
        <w:t xml:space="preserve">Contact:</w:t>
      </w:r>
    </w:p>
    <w:p>
      <w:pPr>
        <w:pStyle w:val="BodyText"/>
      </w:pPr>
      <w:r>
        <w:t xml:space="preserve">Email: research.team@alexdata-science-egypt.edu</w:t>
      </w:r>
      <w:r>
        <w:br/>
      </w:r>
      <w:r>
        <w:t xml:space="preserve">Website: www.alex-data-analytics.org</w:t>
      </w:r>
    </w:p>
    <w:p>
      <w:pPr>
        <w:pStyle w:val="BodyText"/>
      </w:pPr>
      <w:r>
        <w:t xml:space="preserve">© 2024 Academic Poster Presentation on Data Science Applications in Egypt Alexandria.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in Alexandria: Bridging Innovation and Regional Growth</dc:title>
  <dc:creator/>
  <dc:language>en</dc:language>
  <cp:keywords/>
  <dcterms:created xsi:type="dcterms:W3CDTF">2026-07-29T14:48:04Z</dcterms:created>
  <dcterms:modified xsi:type="dcterms:W3CDTF">2026-07-29T14:48:04Z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