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Rise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9" w:name="X1cb106498b518e9491c63f2aabb4ef483e08aa1"/>
    <w:p>
      <w:pPr>
        <w:pStyle w:val="Heading1"/>
      </w:pPr>
      <w:r>
        <w:t xml:space="preserve">The Strategic Evolution of the Data Scientist Role in Egypt, Cairo</w:t>
      </w:r>
    </w:p>
    <w:p>
      <w:pPr>
        <w:pStyle w:val="FirstParagraph"/>
      </w:pPr>
      <w:r>
        <w:rPr>
          <w:bCs/>
          <w:b/>
        </w:rPr>
        <w:t xml:space="preserve">Date:</w:t>
      </w:r>
      <w:r>
        <w:t xml:space="preserve"> </w:t>
      </w:r>
      <w:r>
        <w:t xml:space="preserve">October 24, 2023 |</w:t>
      </w:r>
      <w:r>
        <w:t xml:space="preserve"> </w:t>
      </w:r>
      <w:r>
        <w:rPr>
          <w:bCs/>
          <w:b/>
        </w:rPr>
        <w:t xml:space="preserve">Audience:</w:t>
      </w:r>
    </w:p>
    <w:bookmarkStart w:id="20" w:name="abstract"/>
    <w:p>
      <w:pPr>
        <w:pStyle w:val="Heading2"/>
      </w:pPr>
      <w:r>
        <w:t xml:space="preserve">Abstract</w:t>
      </w:r>
    </w:p>
    <w:p>
      <w:pPr>
        <w:pStyle w:val="FirstParagraph"/>
      </w:pPr>
      <w:r>
        <w:t xml:space="preserve">This poster presentation academic document aims to elucidate the critical role of the Data Scientist within the rapidly transforming economic and social landscape of Egypt, specifically focusing on Cairo as a burgeoning technological hub. As Egypt positions itself as a leading digital economy in Africa and the Middle East, Cairo has emerged not merely as a cultural capital but as an innovation center driving data-centric solutions. This document explores how Data Scientists are pivotal in solving local challenges—ranging from urban traffic congestion and healthcare optimization to financial inclusion—and how their integration into the academic curriculum is essential for sustaining this growth.</w:t>
      </w:r>
    </w:p>
    <w:bookmarkEnd w:id="20"/>
    <w:bookmarkStart w:id="21" w:name="context-cairo-as-a-digital-hub"/>
    <w:p>
      <w:pPr>
        <w:pStyle w:val="Heading2"/>
      </w:pPr>
      <w:r>
        <w:t xml:space="preserve">Context: Cairo as a Digital Hub</w:t>
      </w:r>
    </w:p>
    <w:p>
      <w:pPr>
        <w:pStyle w:val="FirstParagraph"/>
      </w:pPr>
      <w:r>
        <w:t xml:space="preserve">The city of Cairo, with its population exceeding 20 million, presents unique challenges that require sophisticated analytical approaches. The traditional methods of urban planning and public service delivery are being superseded by data-driven strategies. In this context, the Data Scientist is no longer an optional luxury but a fundamental requirement for efficient governance and business operations.</w:t>
      </w:r>
    </w:p>
    <w:p>
      <w:pPr>
        <w:pStyle w:val="BodyText"/>
      </w:pPr>
      <w:r>
        <w:t xml:space="preserve">Cairo’s ecosystem has seen a surge in startups, fintech companies, and digital government initiatives (such as Egypt's Digital Transformation Strategy). These entities rely heavily on the extraction of insights from vast amounts of unstructured data. Whether it is optimizing the route of microbuses to reduce traffic bottlenecks or predicting patient influxes in Cairo’s major hospitals, Data Scientists are at the forefront of this transformation.</w:t>
      </w:r>
    </w:p>
    <w:bookmarkEnd w:id="21"/>
    <w:bookmarkStart w:id="22" w:name="the-challenge-bridging-the-skills-gap"/>
    <w:p>
      <w:pPr>
        <w:pStyle w:val="Heading2"/>
      </w:pPr>
      <w:r>
        <w:t xml:space="preserve">The Challenge: Bridging the Skills Gap</w:t>
      </w:r>
    </w:p>
    <w:p>
      <w:pPr>
        <w:pStyle w:val="FirstParagraph"/>
      </w:pPr>
      <w:r>
        <w:t xml:space="preserve">Despite the high demand for technical expertise in Cairo, there is a significant disparity between industry needs and academic output. While universities in Egypt produce thousands of engineering graduates annually, few possess the interdisciplinary skill set required to be effective Data Scientists. The role of a Data Scientist extends beyond coding proficiency; it requires statistical acumen, business intelligence understanding, and the ability to communicate complex findings to non-technical stakeholders.</w:t>
      </w:r>
    </w:p>
    <w:p>
      <w:pPr>
        <w:pStyle w:val="BodyText"/>
      </w:pPr>
      <w:r>
        <w:t xml:space="preserve">This poster presentation academic review highlights that many local firms are forced to import talent or invest heavily in retraining programs. This bottleneck stifles the potential for rapid innovation within Cairo’s tech sector. Therefore, aligning academic training with real-world data science applications is imperative.</w:t>
      </w:r>
    </w:p>
    <w:bookmarkEnd w:id="22"/>
    <w:bookmarkStart w:id="23" w:name="methodology"/>
    <w:p>
      <w:pPr>
        <w:pStyle w:val="Heading2"/>
      </w:pPr>
      <w:r>
        <w:t xml:space="preserve">Methodology</w:t>
      </w:r>
    </w:p>
    <w:p>
      <w:pPr>
        <w:pStyle w:val="FirstParagraph"/>
      </w:pPr>
      <w:r>
        <w:t xml:space="preserve">This study utilizes a mixed-methods approach, combining quantitative analysis of job market trends in Greater Cairo with qualitative interviews from leading tech hubs such as the Telecom Village (5G) and various startup accelerators. Furthermore, we analyze curricula from top Egyptian universities to identify gaps in data science education.</w:t>
      </w:r>
    </w:p>
    <w:bookmarkEnd w:id="23"/>
    <w:p>
      <w:r>
        <w:pict>
          <v:rect style="width:0;height:1.5pt" o:hralign="center" o:hrstd="t" o:hr="t"/>
        </w:pict>
      </w:r>
    </w:p>
    <w:bookmarkStart w:id="24" w:name="Xa594015f0126baef3a4db1a647ffae129bf92b8"/>
    <w:p>
      <w:pPr>
        <w:pStyle w:val="Heading2"/>
      </w:pPr>
      <w:r>
        <w:t xml:space="preserve">The Role of the Data Scientist in Local Industries</w:t>
      </w:r>
    </w:p>
    <w:p>
      <w:pPr>
        <w:pStyle w:val="FirstParagraph"/>
      </w:pPr>
      <w:r>
        <w:t xml:space="preserve">To understand the necessity of specialized training in Cairo, one must examine how Data Scientists are applied across key sectors:</w:t>
      </w:r>
    </w:p>
    <w:p>
      <w:pPr>
        <w:numPr>
          <w:ilvl w:val="0"/>
          <w:numId w:val="1001"/>
        </w:numPr>
        <w:pStyle w:val="Compact"/>
      </w:pPr>
      <w:r>
        <w:rPr>
          <w:bCs/>
          <w:b/>
        </w:rPr>
        <w:t xml:space="preserve">Fintech and Banking:</w:t>
      </w:r>
      <w:r>
        <w:t xml:space="preserve"> </w:t>
      </w:r>
      <w:r>
        <w:t xml:space="preserve">With the rise of digital wallets like Vodafone Cash and local neobanks, Data Scientists are crucial for fraud detection, credit scoring for the unbanked population, and personalized financial advice. In a country with a large unbanked demographic, algorithmic fairness is also a critical ethical consideration.</w:t>
      </w:r>
    </w:p>
    <w:p>
      <w:pPr>
        <w:numPr>
          <w:ilvl w:val="0"/>
          <w:numId w:val="1001"/>
        </w:numPr>
        <w:pStyle w:val="Compact"/>
      </w:pPr>
      <w:r>
        <w:rPr>
          <w:bCs/>
          <w:b/>
        </w:rPr>
        <w:t xml:space="preserve">Healthcare:</w:t>
      </w:r>
      <w:r>
        <w:t xml:space="preserve"> </w:t>
      </w:r>
      <w:r>
        <w:t xml:space="preserve">Cairo’s public health system faces immense pressure. Data Scientists are developing predictive models to manage resource allocation in hospitals like Kasr Al Ainy and Qasr El Eini. By analyzing historical patient data, they help predict disease outbreaks and optimize staff scheduling.</w:t>
      </w:r>
    </w:p>
    <w:p>
      <w:pPr>
        <w:numPr>
          <w:ilvl w:val="0"/>
          <w:numId w:val="1001"/>
        </w:numPr>
        <w:pStyle w:val="Compact"/>
      </w:pPr>
      <w:r>
        <w:rPr>
          <w:bCs/>
          <w:b/>
        </w:rPr>
        <w:t xml:space="preserve">E-Commerce and Retail:</w:t>
      </w:r>
      <w:r>
        <w:t xml:space="preserve"> </w:t>
      </w:r>
      <w:r>
        <w:t xml:space="preserve">As e-commerce grows in Egypt, platforms rely on recommendation engines powered by machine learning to enhance customer experience. Data Scientists analyze clickstream data to understand consumer behavior specific to Egyptian cultural nuances and purchasing power.</w:t>
      </w:r>
    </w:p>
    <w:p>
      <w:pPr>
        <w:numPr>
          <w:ilvl w:val="0"/>
          <w:numId w:val="1001"/>
        </w:numPr>
        <w:pStyle w:val="Compact"/>
      </w:pPr>
      <w:r>
        <w:rPr>
          <w:bCs/>
          <w:b/>
        </w:rPr>
        <w:t xml:space="preserve">Agriculture (The Nile Delta Connection):</w:t>
      </w:r>
      <w:r>
        <w:t xml:space="preserve"> </w:t>
      </w:r>
      <w:r>
        <w:t xml:space="preserve">While Cairo is an urban center, its economic policies impact the broader nation. Agri-tech startups in Egypt use satellite imagery and IoT sensor data managed by Data Scientists to optimize irrigation and predict crop yields, directly impacting food security.</w:t>
      </w:r>
    </w:p>
    <w:bookmarkEnd w:id="24"/>
    <w:bookmarkStart w:id="25" w:name="Xaf74223e8e02671e86b8a9b827570f468bfb82e"/>
    <w:p>
      <w:pPr>
        <w:pStyle w:val="Heading2"/>
      </w:pPr>
      <w:r>
        <w:t xml:space="preserve">Proposed Framework for Academic Integration</w:t>
      </w:r>
    </w:p>
    <w:p>
      <w:pPr>
        <w:pStyle w:val="FirstParagraph"/>
      </w:pPr>
      <w:r>
        <w:t xml:space="preserve">To address the skills gap, this poster presentation academic document proposes a tripartite framework involving Universities, Private Sector Partnerships, and Government Support.</w:t>
      </w:r>
    </w:p>
    <w:p>
      <w:pPr>
        <w:numPr>
          <w:ilvl w:val="0"/>
          <w:numId w:val="1002"/>
        </w:numPr>
        <w:pStyle w:val="Compact"/>
      </w:pPr>
      <w:r>
        <w:rPr>
          <w:bCs/>
          <w:b/>
        </w:rPr>
        <w:t xml:space="preserve">Curriculum Modernization:</w:t>
      </w:r>
      <w:r>
        <w:t xml:space="preserve"> </w:t>
      </w:r>
      <w:r>
        <w:t xml:space="preserve">Egyptian universities must move beyond theoretical statistics. Courses should include Python/R programming, Big Data technologies (Hadoop/Spark), and Cloud Computing platforms. Case studies should be localized to reflect Cairo’s urban dynamics.</w:t>
      </w:r>
    </w:p>
    <w:p>
      <w:pPr>
        <w:numPr>
          <w:ilvl w:val="0"/>
          <w:numId w:val="1002"/>
        </w:numPr>
        <w:pStyle w:val="Compact"/>
      </w:pPr>
      <w:r>
        <w:rPr>
          <w:bCs/>
          <w:b/>
        </w:rPr>
        <w:t xml:space="preserve">Industry-Academia Partnerships:</w:t>
      </w:r>
      <w:r>
        <w:t xml:space="preserve"> </w:t>
      </w:r>
      <w:r>
        <w:t xml:space="preserve">Establishing internship pipelines where Cairo-based tech firms provide real-world datasets for student projects. This ensures that graduates are "job-ready" upon completion of their degrees.</w:t>
      </w:r>
    </w:p>
    <w:p>
      <w:pPr>
        <w:numPr>
          <w:ilvl w:val="0"/>
          <w:numId w:val="1002"/>
        </w:numPr>
        <w:pStyle w:val="Compact"/>
      </w:pPr>
      <w:r>
        <w:rPr>
          <w:bCs/>
          <w:b/>
        </w:rPr>
        <w:t xml:space="preserve">Lifelong Learning Initiatives:</w:t>
      </w:r>
      <w:r>
        <w:t xml:space="preserve"> </w:t>
      </w:r>
      <w:r>
        <w:t xml:space="preserve">Recognizing the fast-paced nature of AI and Data Science, continuous professional development programs should be promoted through partnerships with international certification bodies.</w:t>
      </w:r>
    </w:p>
    <w:p>
      <w:pPr>
        <w:pStyle w:val="FirstParagraph"/>
      </w:pPr>
      <w:r>
        <w:t xml:space="preserve">Ethical considerations are paramount. As Data Scientists in Egypt increasingly handle sensitive personal data, academic programs must include modules on data privacy laws (such as Egypt’s Personal Data Protection Law) and AI ethics.</w:t>
      </w:r>
    </w:p>
    <w:bookmarkEnd w:id="25"/>
    <w:bookmarkStart w:id="26" w:name="socio-economic-impact"/>
    <w:p>
      <w:pPr>
        <w:pStyle w:val="Heading2"/>
      </w:pPr>
      <w:r>
        <w:t xml:space="preserve">Socio-Economic Impact</w:t>
      </w:r>
    </w:p>
    <w:p>
      <w:pPr>
        <w:pStyle w:val="FirstParagraph"/>
      </w:pPr>
      <w:r>
        <w:t xml:space="preserve">The empowerment of a robust Data Scientist workforce in Cairo has profound socio-economic implications. It contributes to the "Vision 2030" goals of sustainable development. By leveraging data, the government can make evidence-based policy decisions that improve quality of life.</w:t>
      </w:r>
    </w:p>
    <w:p>
      <w:pPr>
        <w:pStyle w:val="BlockText"/>
      </w:pPr>
      <w:r>
        <w:t xml:space="preserve">"Data is the new oil, but it is only valuable if refined. In Cairo, Data Scientists are the refiners turning raw information into societal value."</w:t>
      </w:r>
    </w:p>
    <w:p>
      <w:pPr>
        <w:pStyle w:val="FirstParagraph"/>
      </w:pPr>
      <w:r>
        <w:t xml:space="preserve">Furthermore, fostering a local talent pool reduces brain drain. When young Egyptians see viable career paths in high-tech fields within their home country—specifically in Cairo’s vibrant innovation districts like Nasr City and Maadi—they are more likely to stay and contribute to the local economy.</w:t>
      </w:r>
    </w:p>
    <w:bookmarkEnd w:id="26"/>
    <w:bookmarkStart w:id="27" w:name="conclusion"/>
    <w:p>
      <w:pPr>
        <w:pStyle w:val="Heading2"/>
      </w:pPr>
      <w:r>
        <w:t xml:space="preserve">Conclusion</w:t>
      </w:r>
    </w:p>
    <w:p>
      <w:pPr>
        <w:pStyle w:val="FirstParagraph"/>
      </w:pPr>
      <w:r>
        <w:t xml:space="preserve">The transition of Egypt into a knowledge-based economy hinges on its ability to cultivate technical talent. The Data Scientist is a key agent in this transition. By focusing on Cairo as the epicenter of this change, we can develop models that are scalable to other regions in Africa and the MENA region.</w:t>
      </w:r>
    </w:p>
    <w:p>
      <w:pPr>
        <w:pStyle w:val="BodyText"/>
      </w:pPr>
      <w:r>
        <w:t xml:space="preserve">This poster presentation academic summary underscores that immediate action is required from educational institutions and policymakers. Investing in Data Science education is not just an investment in technology, but an investment in the future stability, efficiency, and global competitiveness of Egypt.</w:t>
      </w:r>
    </w:p>
    <w:bookmarkEnd w:id="27"/>
    <w:bookmarkStart w:id="28" w:name="references-further-reading"/>
    <w:p>
      <w:pPr>
        <w:pStyle w:val="Heading2"/>
      </w:pPr>
      <w:r>
        <w:t xml:space="preserve">References &amp; Further Reading</w:t>
      </w:r>
    </w:p>
    <w:p>
      <w:pPr>
        <w:numPr>
          <w:ilvl w:val="0"/>
          <w:numId w:val="1003"/>
        </w:numPr>
        <w:pStyle w:val="Compact"/>
      </w:pPr>
      <w:r>
        <w:t xml:space="preserve">Egypt’s Digital Transformation Strategy (2030).</w:t>
      </w:r>
    </w:p>
    <w:p>
      <w:pPr>
        <w:numPr>
          <w:ilvl w:val="0"/>
          <w:numId w:val="1003"/>
        </w:numPr>
        <w:pStyle w:val="Compact"/>
      </w:pPr>
      <w:r>
        <w:t xml:space="preserve">Cairo Innovation Ecosystem Reports by local accelerators.</w:t>
      </w:r>
    </w:p>
    <w:p>
      <w:pPr>
        <w:numPr>
          <w:ilvl w:val="0"/>
          <w:numId w:val="1003"/>
        </w:numPr>
        <w:pStyle w:val="Compact"/>
      </w:pPr>
      <w:r>
        <w:t xml:space="preserve">Academic Journals on AI Ethics in Developing Economies.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Rise of Data Scientists in Egypt, Cairo</dc:title>
  <dc:creator/>
  <dc:language>en</dc:language>
  <cp:keywords/>
  <dcterms:created xsi:type="dcterms:W3CDTF">2026-07-29T05:31:00Z</dcterms:created>
  <dcterms:modified xsi:type="dcterms:W3CDTF">2026-07-29T05:31:00Z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