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w:t>
      </w:r>
      <w:r>
        <w:t xml:space="preserve"> </w:t>
      </w:r>
      <w:r>
        <w:t xml:space="preserve">Munich:</w:t>
      </w:r>
      <w:r>
        <w:t xml:space="preserve"> </w:t>
      </w:r>
      <w:r>
        <w:t xml:space="preserve">A</w:t>
      </w:r>
      <w:r>
        <w:t xml:space="preserve"> </w:t>
      </w:r>
      <w:r>
        <w:t xml:space="preserve">Strategic</w:t>
      </w:r>
      <w:r>
        <w:t xml:space="preserve"> </w:t>
      </w:r>
      <w:r>
        <w:t xml:space="preserve">Overview</w:t>
      </w:r>
    </w:p>
    <w:bookmarkStart w:id="26" w:name="data-scientist-in-germany-munich"/>
    <w:p>
      <w:pPr>
        <w:pStyle w:val="Heading1"/>
      </w:pPr>
      <w:r>
        <w:t xml:space="preserve">Data Scientist in Germany Munich</w:t>
      </w:r>
    </w:p>
    <w:p>
      <w:pPr>
        <w:pStyle w:val="FirstParagraph"/>
      </w:pPr>
      <w:r>
        <w:br/>
      </w:r>
    </w:p>
    <w:p>
      <w:pPr>
        <w:pStyle w:val="BodyText"/>
      </w:pPr>
      <w:r>
        <w:t xml:space="preserve">The intersection of advanced computational methodologies and strategic business implementation has given rise to the modern</w:t>
      </w:r>
      <w:r>
        <w:t xml:space="preserve"> </w:t>
      </w:r>
      <w:r>
        <w:rPr>
          <w:bCs/>
          <w:b/>
        </w:rPr>
        <w:t xml:space="preserve">Data Scientist</w:t>
      </w:r>
      <w:r>
        <w:t xml:space="preserve">, a role that is currently experiencing exponential growth across global markets. However, no region exemplifies this trajectory more vividly than Bavaria, specifically within the dynamic urban landscape of Germany Munich. This academic poster presentation seeks to elucidate the multifaceted dimensions of working as a Data Scientist in Germany Munich, analyzing the unique ecosystem that supports technological innovation while addressing structural challenges inherent to high-level technical employment.</w:t>
      </w:r>
    </w:p>
    <w:p>
      <w:pPr>
        <w:pStyle w:val="BodyText"/>
      </w:pPr>
      <w:r>
        <w:br/>
      </w:r>
    </w:p>
    <w:bookmarkStart w:id="20" w:name="Xe5618d8584ea6a5b4c0a269d29b84f5d1fe2780"/>
    <w:p>
      <w:pPr>
        <w:pStyle w:val="Heading2"/>
      </w:pPr>
      <w:r>
        <w:t xml:space="preserve">The Technological Landscape of Germany Munich</w:t>
      </w:r>
    </w:p>
    <w:p>
      <w:pPr>
        <w:pStyle w:val="FirstParagraph"/>
      </w:pPr>
      <w:r>
        <w:br/>
      </w:r>
    </w:p>
    <w:p>
      <w:pPr>
        <w:pStyle w:val="BodyText"/>
      </w:pPr>
      <w:r>
        <w:t xml:space="preserve">To understand the role of a Data Scientist in this context, one must first contextualize the economic and industrial environment of Germany Munich. Historically known for its automotive heritage, particularly through giants like BMW and Audi, Munich has undergone a significant digital transformation over the past decade. The city is no longer merely an industrial hub but has evolved into one of Europe's leading centers for startup innovation and corporate digitalization. This shift is critical because it dictates the demand profiles required from potential hires.</w:t>
      </w:r>
    </w:p>
    <w:p>
      <w:pPr>
        <w:pStyle w:val="BodyText"/>
      </w:pPr>
      <w:r>
        <w:br/>
      </w:r>
    </w:p>
    <w:p>
      <w:pPr>
        <w:pStyle w:val="BodyText"/>
      </w:pPr>
      <w:r>
        <w:t xml:space="preserve">The presence of major tech corporations, including Google, Microsoft, and Amazon in proximity to Germany Munich provides a robust infrastructure for data engineering teams. Furthermore, the city hosts numerous fintech startups and AI research centers affiliated with prestigious institutions such as the Technical University of Munich (TUM). This concentration creates a competitive yet collaborative environment where a</w:t>
      </w:r>
      <w:r>
        <w:t xml:space="preserve"> </w:t>
      </w:r>
      <w:r>
        <w:rPr>
          <w:bCs/>
          <w:b/>
        </w:rPr>
        <w:t xml:space="preserve">Data Scientist</w:t>
      </w:r>
      <w:r>
        <w:t xml:space="preserve"> </w:t>
      </w:r>
      <w:r>
        <w:t xml:space="preserve">is expected not only to possess rigorous statistical capabilities but also to understand industry-specific applications ranging from autonomous driving algorithms to predictive maintenance in manufacturing.</w:t>
      </w:r>
    </w:p>
    <w:p>
      <w:pPr>
        <w:pStyle w:val="BodyText"/>
      </w:pPr>
      <w:r>
        <w:br/>
      </w:r>
    </w:p>
    <w:bookmarkEnd w:id="20"/>
    <w:bookmarkStart w:id="21" w:name="X0ebd9be510a59eaad714adbe81d8a91858aa5a8"/>
    <w:p>
      <w:pPr>
        <w:pStyle w:val="Heading2"/>
      </w:pPr>
      <w:r>
        <w:t xml:space="preserve">Core Competencies and Academic Expectations</w:t>
      </w:r>
    </w:p>
    <w:p>
      <w:pPr>
        <w:pStyle w:val="FirstParagraph"/>
      </w:pPr>
      <w:r>
        <w:br/>
      </w:r>
    </w:p>
    <w:p>
      <w:pPr>
        <w:pStyle w:val="BodyText"/>
      </w:pPr>
      <w:r>
        <w:t xml:space="preserve">The academic rigor associated with data science positions in Germany Munich is exceptionally high. Employers in this region typically seek candidates who have completed advanced degrees, often a Master’s or PhD, from recognized European institutions. The curriculum expected of these professionals includes deep proficiency in Python and R for statistical computing, alongside expertise in SQL for database management and cloud platforms such as AWS or Azure for scalable data architecture.</w:t>
      </w:r>
    </w:p>
    <w:p>
      <w:pPr>
        <w:pStyle w:val="BodyText"/>
      </w:pPr>
      <w:r>
        <w:br/>
      </w:r>
    </w:p>
    <w:p>
      <w:pPr>
        <w:pStyle w:val="BodyText"/>
      </w:pPr>
      <w:r>
        <w:t xml:space="preserve">However, technical skills alone are insufficient. A prominent aspect of the job description for a Data Scientist in Germany Munich emphasizes "Data Literacy" and communication skills. Given the multilingual nature of international business operations headquartered in Germany Munich, fluency in English is mandatory, while proficiency in German is often cited as a significant differentiator during recruitment processes. This linguistic requirement ensures that insights derived from complex datasets can be effectively translated into actionable business strategies for stakeholders who may not possess technical backgrounds.</w:t>
      </w:r>
    </w:p>
    <w:p>
      <w:pPr>
        <w:pStyle w:val="BodyText"/>
      </w:pPr>
      <w:r>
        <w:br/>
      </w:r>
    </w:p>
    <w:bookmarkEnd w:id="21"/>
    <w:bookmarkStart w:id="22" w:name="ethical-frameworks-and-data-governance"/>
    <w:p>
      <w:pPr>
        <w:pStyle w:val="Heading2"/>
      </w:pPr>
      <w:r>
        <w:t xml:space="preserve">Ethical Frameworks and Data Governance</w:t>
      </w:r>
    </w:p>
    <w:p>
      <w:pPr>
        <w:pStyle w:val="FirstParagraph"/>
      </w:pPr>
      <w:r>
        <w:br/>
      </w:r>
    </w:p>
    <w:p>
      <w:pPr>
        <w:pStyle w:val="BodyText"/>
      </w:pPr>
      <w:r>
        <w:t xml:space="preserve">One of the most defining characteristics of conducting data science within Germany Munich is the stringent regulatory environment. As a member state of the European Union, Germany adheres strictly to the General Data Protection Regulation (GDPR). Consequently, a</w:t>
      </w:r>
      <w:r>
        <w:t xml:space="preserve"> </w:t>
      </w:r>
      <w:r>
        <w:rPr>
          <w:bCs/>
          <w:b/>
        </w:rPr>
        <w:t xml:space="preserve">Data Scientist</w:t>
      </w:r>
      <w:r>
        <w:t xml:space="preserve"> </w:t>
      </w:r>
      <w:r>
        <w:t xml:space="preserve">operating in this jurisdiction must be intimately familiar with legal frameworks concerning data privacy, consent management, and algorithmic transparency.</w:t>
      </w:r>
    </w:p>
    <w:p>
      <w:pPr>
        <w:pStyle w:val="BodyText"/>
      </w:pPr>
      <w:r>
        <w:br/>
      </w:r>
    </w:p>
    <w:p>
      <w:pPr>
        <w:pStyle w:val="BodyText"/>
      </w:pPr>
      <w:r>
        <w:t xml:space="preserve">This regulatory burden is not merely a compliance hurdle but a fundamental component of the role. Projects involving machine learning models that process personal identifiable information (PII) require careful implementation of privacy-preserving techniques such as differential privacy or federated learning. Academic discussions surrounding data science in this region frequently highlight the ethical implications of AI decision-making, emphasizing that a Data Scientist serves as both an analyst and an ethical guardian within their organization.</w:t>
      </w:r>
    </w:p>
    <w:p>
      <w:pPr>
        <w:pStyle w:val="BodyText"/>
      </w:pPr>
      <w:r>
        <w:br/>
      </w:r>
    </w:p>
    <w:bookmarkEnd w:id="22"/>
    <w:bookmarkStart w:id="23" w:name="challenges-facing-the-workforce"/>
    <w:p>
      <w:pPr>
        <w:pStyle w:val="Heading2"/>
      </w:pPr>
      <w:r>
        <w:t xml:space="preserve">Challenges Facing the Workforce</w:t>
      </w:r>
    </w:p>
    <w:p>
      <w:pPr>
        <w:pStyle w:val="FirstParagraph"/>
      </w:pPr>
      <w:r>
        <w:br/>
      </w:r>
    </w:p>
    <w:p>
      <w:pPr>
        <w:pStyle w:val="BodyText"/>
      </w:pPr>
      <w:r>
        <w:t xml:space="preserve">Despite the thriving ecosystem, several challenges persist for aspiring and current Data Scientists in Germany Munich. The most pressing issue is the "Fachkräftemangel," or skilled labor shortage. With demand outstripping supply, companies are facing difficulties in retaining talent due to intense competition from neighboring countries like Switzerland and Austria, which offer higher compensation packages without the associated tax burdens.</w:t>
      </w:r>
    </w:p>
    <w:p>
      <w:pPr>
        <w:pStyle w:val="BodyText"/>
      </w:pPr>
      <w:r>
        <w:br/>
      </w:r>
    </w:p>
    <w:p>
      <w:pPr>
        <w:pStyle w:val="BodyText"/>
      </w:pPr>
      <w:r>
        <w:t xml:space="preserve">Furthermore, there is a persistent language barrier that can hinder full integration into local teams outside of purely international startups. While many tech companies operate entirely in English, daily interactions with legal departments, HR personnel, and traditional manufacturing partners often require German language proficiency. This creates a dual-track career path where technical excellence must be matched by cultural and linguistic adaptability.</w:t>
      </w:r>
    </w:p>
    <w:p>
      <w:pPr>
        <w:pStyle w:val="BodyText"/>
      </w:pPr>
      <w:r>
        <w:br/>
      </w:r>
    </w:p>
    <w:bookmarkEnd w:id="23"/>
    <w:bookmarkStart w:id="24" w:name="Xedb13697a2e41996c20f28cc4e36c551d047c33"/>
    <w:p>
      <w:pPr>
        <w:pStyle w:val="Heading2"/>
      </w:pPr>
      <w:r>
        <w:t xml:space="preserve">Future Outlook and Strategic Recommendations</w:t>
      </w:r>
    </w:p>
    <w:p>
      <w:pPr>
        <w:pStyle w:val="FirstParagraph"/>
      </w:pPr>
      <w:r>
        <w:br/>
      </w:r>
    </w:p>
    <w:p>
      <w:pPr>
        <w:pStyle w:val="BodyText"/>
      </w:pPr>
      <w:r>
        <w:t xml:space="preserve">Looking forward, the trajectory for a Data Scientist in Germany Munich points toward increased specialization. As generalist roles become automated through low-code AI platforms, professionals are expected to specialize in niche areas such as Natural Language Processing (NLP) applied to legal texts, computer vision for industrial quality control, or causal inference for economic policy modeling.</w:t>
      </w:r>
    </w:p>
    <w:p>
      <w:pPr>
        <w:pStyle w:val="BodyText"/>
      </w:pPr>
      <w:r>
        <w:br/>
      </w:r>
    </w:p>
    <w:p>
      <w:pPr>
        <w:pStyle w:val="BodyText"/>
      </w:pPr>
      <w:r>
        <w:t xml:space="preserve">Universities and training institutions across Germany Munich are responding by updating their curricula to focus more heavily on these specialized domains while reinforcing the importance of soft skills and ethical reasoning. For professionals considering this career path, continuous upskilling is imperative. Engaging with local communities such as Python User Groups (PyMunich) or AI meetups can provide valuable networking opportunities and keep practitioners abreast of the latest technological advancements.</w:t>
      </w:r>
    </w:p>
    <w:p>
      <w:pPr>
        <w:pStyle w:val="BodyText"/>
      </w:pPr>
      <w:r>
        <w:br/>
      </w:r>
    </w:p>
    <w:bookmarkEnd w:id="24"/>
    <w:bookmarkStart w:id="25" w:name="conclusion"/>
    <w:p>
      <w:pPr>
        <w:pStyle w:val="Heading2"/>
      </w:pPr>
      <w:r>
        <w:t xml:space="preserve">Conclusion</w:t>
      </w:r>
    </w:p>
    <w:p>
      <w:pPr>
        <w:pStyle w:val="FirstParagraph"/>
      </w:pPr>
      <w:r>
        <w:br/>
      </w:r>
    </w:p>
    <w:p>
      <w:pPr>
        <w:pStyle w:val="BodyText"/>
      </w:pPr>
      <w:r>
        <w:t xml:space="preserve">In conclusion, the role of a Data Scientist in Germany Munich represents a convergence of high-level technical expertise, ethical responsibility, and cultural integration. The city offers a unique ecosystem characterized by strong industrial roots transitioning into digital innovation hubs. While challenges regarding labor shortages and regulatory complexity exist, they are outweighed by the opportunities for meaningful impact in industries that define modern European industry.</w:t>
      </w:r>
    </w:p>
    <w:p>
      <w:pPr>
        <w:pStyle w:val="BodyText"/>
      </w:pPr>
      <w:r>
        <w:br/>
      </w:r>
    </w:p>
    <w:p>
      <w:pPr>
        <w:pStyle w:val="BodyText"/>
      </w:pPr>
      <w:r>
        <w:t xml:space="preserve">For academic institutions, this implies a need for curricula that blend hard data skills with legal and linguistic training. For practitioners, it signals a career path that requires both intellectual rigor and social adaptability. Ultimately, the Data Scientist in Germany Munich is not just a number cruncher but a strategic partner in driving the digital future of Bavaria’s economy.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 Munich: A Strategic Overview</dc:title>
  <dc:creator/>
  <dc:language>en</dc:language>
  <cp:keywords/>
  <dcterms:created xsi:type="dcterms:W3CDTF">2026-07-29T16:49:25Z</dcterms:created>
  <dcterms:modified xsi:type="dcterms:W3CDTF">2026-07-29T16:49:25Z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