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Data</w:t>
      </w:r>
      <w:r>
        <w:t xml:space="preserve"> </w:t>
      </w:r>
      <w:r>
        <w:t xml:space="preserve">Science</w:t>
      </w:r>
      <w:r>
        <w:t xml:space="preserve"> </w:t>
      </w:r>
      <w:r>
        <w:t xml:space="preserve">in</w:t>
      </w:r>
      <w:r>
        <w:t xml:space="preserve"> </w:t>
      </w:r>
      <w:r>
        <w:t xml:space="preserve">Iraq</w:t>
      </w:r>
      <w:r>
        <w:t xml:space="preserve"> </w:t>
      </w:r>
      <w:r>
        <w:t xml:space="preserve">Baghdad</w:t>
      </w:r>
    </w:p>
    <w:bookmarkStart w:id="21" w:name="bridging-tradition-and-technology"/>
    <w:p>
      <w:pPr>
        <w:pStyle w:val="Heading1"/>
      </w:pPr>
      <w:r>
        <w:t xml:space="preserve">Bridging Tradition and Technology</w:t>
      </w:r>
    </w:p>
    <w:p>
      <w:pPr>
        <w:pStyle w:val="FirstParagraph"/>
      </w:pPr>
      <w:r>
        <w:t xml:space="preserve">The Role of the Data Scientist in the Modernization of Iraq Baghdad</w:t>
      </w:r>
    </w:p>
    <w:p>
      <w:r>
        <w:pict>
          <v:rect style="width:0;height:1.5pt" o:hralign="center" o:hrstd="t" o:hr="t"/>
        </w:pict>
      </w:r>
    </w:p>
    <w:bookmarkStart w:id="20" w:name="poster-presentation-academic-document"/>
    <w:p>
      <w:pPr>
        <w:pStyle w:val="Heading3"/>
      </w:pPr>
      <w:r>
        <w:t xml:space="preserve">Poster Presentation Academic Document</w:t>
      </w:r>
    </w:p>
    <w:bookmarkEnd w:id="20"/>
    <w:bookmarkEnd w:id="21"/>
    <w:bookmarkStart w:id="22" w:name="abstract"/>
    <w:p>
      <w:pPr>
        <w:pStyle w:val="Heading2"/>
      </w:pPr>
      <w:r>
        <w:t xml:space="preserve">Abstract</w:t>
      </w:r>
    </w:p>
    <w:p>
      <w:pPr>
        <w:pStyle w:val="FirstParagraph"/>
      </w:pPr>
      <w:r>
        <w:t xml:space="preserve">In the rapidly evolving global landscape, Data Science has emerged as the most critical asset for economic growth and strategic planning. This academic poster presentation explores the pivotal role of the</w:t>
      </w:r>
      <w:r>
        <w:t xml:space="preserve"> </w:t>
      </w:r>
      <w:r>
        <w:rPr>
          <w:bCs/>
          <w:b/>
        </w:rPr>
        <w:t xml:space="preserve">Data Scientist</w:t>
      </w:r>
      <w:r>
        <w:t xml:space="preserve"> </w:t>
      </w:r>
      <w:r>
        <w:t xml:space="preserve">within the unique socio-economic context of</w:t>
      </w:r>
      <w:r>
        <w:t xml:space="preserve"> </w:t>
      </w:r>
      <w:r>
        <w:rPr>
          <w:bCs/>
          <w:b/>
        </w:rPr>
        <w:t xml:space="preserve">Iraq Baghdad</w:t>
      </w:r>
      <w:r>
        <w:t xml:space="preserve">. As Iraq seeks to diversify its economy beyond oil dependency, understanding how data-driven decision-making can revolutionize sectors such as agriculture, infrastructure, healthcare, and education is imperative. This document argues that the emergence of a robust Data Science community in</w:t>
      </w:r>
      <w:r>
        <w:t xml:space="preserve"> </w:t>
      </w:r>
      <w:r>
        <w:rPr>
          <w:bCs/>
          <w:b/>
        </w:rPr>
        <w:t xml:space="preserve">Iraq Baghdad</w:t>
      </w:r>
      <w:r>
        <w:t xml:space="preserve"> </w:t>
      </w:r>
      <w:r>
        <w:t xml:space="preserve">is not merely a technological upgrade but a fundamental necessity for national development. We examine current challenges, propose frameworks for integration into academic curricula in</w:t>
      </w:r>
      <w:r>
        <w:t xml:space="preserve"> </w:t>
      </w:r>
      <w:r>
        <w:rPr>
          <w:bCs/>
          <w:b/>
        </w:rPr>
        <w:t xml:space="preserve">Iraq Baghdad</w:t>
      </w:r>
      <w:r>
        <w:t xml:space="preserve">, and highlight case studies where data science has already begun to yield tangible results in the region.</w:t>
      </w:r>
    </w:p>
    <w:bookmarkEnd w:id="22"/>
    <w:bookmarkStart w:id="23" w:name="i.-the-strategic-context-of-iraq-baghdad"/>
    <w:p>
      <w:pPr>
        <w:pStyle w:val="Heading3"/>
      </w:pPr>
      <w:r>
        <w:t xml:space="preserve">I. The Strategic Context of Iraq Baghdad</w:t>
      </w:r>
    </w:p>
    <w:p>
      <w:pPr>
        <w:pStyle w:val="FirstParagraph"/>
      </w:pPr>
      <w:r>
        <w:t xml:space="preserve">Baghdad, the heart of Iraq, stands at a crossroads. For decades, the city has been resilient against conflict and political upheaval. Today, it faces the challenge of building a modern digital infrastructure that serves its growing population of over eight million people. The role of the</w:t>
      </w:r>
      <w:r>
        <w:t xml:space="preserve"> </w:t>
      </w:r>
      <w:r>
        <w:rPr>
          <w:bCs/>
          <w:b/>
        </w:rPr>
        <w:t xml:space="preserve">Data Scientist</w:t>
      </w:r>
      <w:r>
        <w:t xml:space="preserve"> </w:t>
      </w:r>
      <w:r>
        <w:t xml:space="preserve">here is to act as an architect of this new reality. Unlike in developed nations where data ecosystems are mature,</w:t>
      </w:r>
      <w:r>
        <w:t xml:space="preserve"> </w:t>
      </w:r>
      <w:r>
        <w:rPr>
          <w:bCs/>
          <w:b/>
        </w:rPr>
        <w:t xml:space="preserve">Iraq Baghdad</w:t>
      </w:r>
      <w:r>
        <w:t xml:space="preserve"> </w:t>
      </w:r>
      <w:r>
        <w:t xml:space="preserve">possesses fragmented, siloed data sets across government ministries and private enterprises.</w:t>
      </w:r>
    </w:p>
    <w:p>
      <w:pPr>
        <w:pStyle w:val="BodyText"/>
      </w:pPr>
      <w:r>
        <w:t xml:space="preserve">The primary objective for a Data Scientist operating in this region is to bridge the gap between raw, unorganized information and actionable intelligence. For instance, urban planning in Baghdad requires precise data on traffic patterns, energy consumption, and water distribution. Without the analytical capabilities provided by a skilled Data Scientist, these resources are often wasted due to inefficient allocation. Therefore, the academic focus must shift from theoretical computer science to applied data analytics tailored specifically for Middle Eastern urban environments.</w:t>
      </w:r>
    </w:p>
    <w:bookmarkEnd w:id="23"/>
    <w:bookmarkStart w:id="24" w:name="ii.-core-competencies-required"/>
    <w:p>
      <w:pPr>
        <w:pStyle w:val="Heading3"/>
      </w:pPr>
      <w:r>
        <w:t xml:space="preserve">II. Core Competencies Required</w:t>
      </w:r>
    </w:p>
    <w:p>
      <w:pPr>
        <w:pStyle w:val="FirstParagraph"/>
      </w:pPr>
      <w:r>
        <w:t xml:space="preserve">To succeed in the specific environment of</w:t>
      </w:r>
      <w:r>
        <w:t xml:space="preserve"> </w:t>
      </w:r>
      <w:r>
        <w:rPr>
          <w:bCs/>
          <w:b/>
        </w:rPr>
        <w:t xml:space="preserve">Iraq Baghdad</w:t>
      </w:r>
      <w:r>
        <w:t xml:space="preserve">, a Data Scientist must possess a hybrid skill set. It is not enough to know Python or R; one must understand the local context. The following competencies are critical for this poster presentation:</w:t>
      </w:r>
    </w:p>
    <w:p>
      <w:pPr>
        <w:numPr>
          <w:ilvl w:val="0"/>
          <w:numId w:val="1001"/>
        </w:numPr>
        <w:pStyle w:val="Compact"/>
      </w:pPr>
      <w:r>
        <w:rPr>
          <w:bCs/>
          <w:b/>
        </w:rPr>
        <w:t xml:space="preserve">Data Cleaning and Integration:</w:t>
      </w:r>
      <w:r>
        <w:t xml:space="preserve"> </w:t>
      </w:r>
      <w:r>
        <w:t xml:space="preserve">In many Iraqi institutions, data entry is manual and prone to error. Data Scientists must build automated pipelines that can handle messy, inconsistent local datasets.</w:t>
      </w:r>
    </w:p>
    <w:p>
      <w:pPr>
        <w:numPr>
          <w:ilvl w:val="0"/>
          <w:numId w:val="1001"/>
        </w:numPr>
        <w:pStyle w:val="Compact"/>
      </w:pPr>
      <w:r>
        <w:rPr>
          <w:bCs/>
          <w:b/>
        </w:rPr>
        <w:t xml:space="preserve">Natural Language Processing (NLP) for Arabic:</w:t>
      </w:r>
      <w:r>
        <w:t xml:space="preserve"> </w:t>
      </w:r>
      <w:r>
        <w:t xml:space="preserve">A significant portion of societal discourse in</w:t>
      </w:r>
      <w:r>
        <w:t xml:space="preserve"> </w:t>
      </w:r>
      <w:r>
        <w:rPr>
          <w:bCs/>
          <w:b/>
        </w:rPr>
        <w:t xml:space="preserve">Iraq Baghdad</w:t>
      </w:r>
      <w:r>
        <w:t xml:space="preserve"> </w:t>
      </w:r>
      <w:r>
        <w:t xml:space="preserve">occurs on social media in Iraqi dialects. Developing NLP models to analyze public sentiment regarding government policies is a high-value application of Data Science.</w:t>
      </w:r>
    </w:p>
    <w:p>
      <w:pPr>
        <w:numPr>
          <w:ilvl w:val="0"/>
          <w:numId w:val="1001"/>
        </w:numPr>
        <w:pStyle w:val="Compact"/>
      </w:pPr>
      <w:r>
        <w:rPr>
          <w:bCs/>
          <w:b/>
        </w:rPr>
        <w:t xml:space="preserve">Predictive Modeling for Resource Management:</w:t>
      </w:r>
      <w:r>
        <w:t xml:space="preserve"> </w:t>
      </w:r>
      <w:r>
        <w:t xml:space="preserve">With climate change affecting Mesopotamia, Data Scientists are essential in predicting drought patterns and optimizing agricultural yields for the fertile lands surrounding Baghdad.</w:t>
      </w:r>
    </w:p>
    <w:bookmarkEnd w:id="24"/>
    <w:p>
      <w:r>
        <w:pict>
          <v:rect style="width:0;height:1.5pt" o:hralign="center" o:hrstd="t" o:hr="t"/>
        </w:pict>
      </w:r>
    </w:p>
    <w:bookmarkStart w:id="29" w:name="methodology"/>
    <w:bookmarkStart w:id="28" w:name="Xce45179615dd0c06f03a3f265f5adff85ad0cbd"/>
    <w:p>
      <w:pPr>
        <w:pStyle w:val="Heading2"/>
      </w:pPr>
      <w:r>
        <w:t xml:space="preserve">III. Implementation Framework for Academic Institutions in Iraq Baghdad</w:t>
      </w:r>
    </w:p>
    <w:p>
      <w:pPr>
        <w:pStyle w:val="FirstParagraph"/>
      </w:pPr>
      <w:r>
        <w:t xml:space="preserve">For universities and research centers in</w:t>
      </w:r>
      <w:r>
        <w:t xml:space="preserve"> </w:t>
      </w:r>
      <w:r>
        <w:rPr>
          <w:bCs/>
          <w:b/>
        </w:rPr>
        <w:t xml:space="preserve">Iraq Baghdad</w:t>
      </w:r>
      <w:r>
        <w:t xml:space="preserve"> </w:t>
      </w:r>
      <w:r>
        <w:t xml:space="preserve">to produce competitive Data Scientists, a new pedagogical approach is required. This section outlines a proposed framework for the "Data Science Initiative for the Arab World," headquartered in Baghdad.</w:t>
      </w:r>
    </w:p>
    <w:bookmarkStart w:id="25" w:name="phase-1-foundation"/>
    <w:p>
      <w:pPr>
        <w:pStyle w:val="Heading4"/>
      </w:pPr>
      <w:r>
        <w:t xml:space="preserve">Phase 1: Foundation</w:t>
      </w:r>
    </w:p>
    <w:p>
      <w:pPr>
        <w:pStyle w:val="FirstParagraph"/>
      </w:pPr>
      <w:r>
        <w:t xml:space="preserve">Integrate statistics and basic programming into undergraduate curricula across all disciplines, not just computer science. This ensures that future economists, biologists, and sociologists in Iraq can interpret data alongside specialists.</w:t>
      </w:r>
    </w:p>
    <w:bookmarkEnd w:id="25"/>
    <w:bookmarkStart w:id="26" w:name="phase-2-specialization"/>
    <w:p>
      <w:pPr>
        <w:pStyle w:val="Heading4"/>
      </w:pPr>
      <w:r>
        <w:t xml:space="preserve">Phase 2: Specialization</w:t>
      </w:r>
    </w:p>
    <w:p>
      <w:pPr>
        <w:pStyle w:val="FirstParagraph"/>
      </w:pPr>
      <w:r>
        <w:t xml:space="preserve">Create specialized Master’s programs focusing on "Data Science for Development." Courses should include case studies specific to Iraq, such as analyzing post-conflict reconstruction data or optimizing water supply networks in the Tigris region.</w:t>
      </w:r>
    </w:p>
    <w:bookmarkEnd w:id="26"/>
    <w:bookmarkStart w:id="27" w:name="phase-3-industry-partnership"/>
    <w:p>
      <w:pPr>
        <w:pStyle w:val="Heading4"/>
      </w:pPr>
      <w:r>
        <w:t xml:space="preserve">Phase 3: Industry Partnership</w:t>
      </w:r>
    </w:p>
    <w:p>
      <w:pPr>
        <w:pStyle w:val="FirstParagraph"/>
      </w:pPr>
      <w:r>
        <w:t xml:space="preserve">The Iraqi government must establish data-sharing protocols with the private sector. Data Scientists need access to real-world problems. Internships in Baghdad’s growing tech startups and telecom companies will provide hands-on experience.</w:t>
      </w:r>
    </w:p>
    <w:bookmarkEnd w:id="27"/>
    <w:bookmarkEnd w:id="28"/>
    <w:bookmarkEnd w:id="29"/>
    <w:bookmarkStart w:id="31" w:name="case-studies"/>
    <w:bookmarkStart w:id="30" w:name="X65d45f6b4c9d7897b02a0ec1e36367886adbe4d"/>
    <w:p>
      <w:pPr>
        <w:pStyle w:val="Heading2"/>
      </w:pPr>
      <w:r>
        <w:t xml:space="preserve">IV. Potential Impact Areas in Iraq Baghdad</w:t>
      </w:r>
    </w:p>
    <w:p>
      <w:pPr>
        <w:pStyle w:val="FirstParagraph"/>
      </w:pPr>
      <w:r>
        <w:t xml:space="preserve">The application of Data Science in</w:t>
      </w:r>
      <w:r>
        <w:t xml:space="preserve"> </w:t>
      </w:r>
      <w:r>
        <w:rPr>
          <w:bCs/>
          <w:b/>
        </w:rPr>
        <w:t xml:space="preserve">Iraq Baghdad</w:t>
      </w:r>
      <w:r>
        <w:t xml:space="preserve"> </w:t>
      </w:r>
      <w:r>
        <w:t xml:space="preserve">is not abstract; it is urgent. This poster highlights three key areas where the intervention of a Data Scientist can change lives:</w:t>
      </w:r>
    </w:p>
    <w:p>
      <w:pPr>
        <w:numPr>
          <w:ilvl w:val="0"/>
          <w:numId w:val="1002"/>
        </w:numPr>
        <w:pStyle w:val="Compact"/>
      </w:pPr>
      <w:r>
        <w:rPr>
          <w:bCs/>
          <w:b/>
        </w:rPr>
        <w:t xml:space="preserve">Agricultural Optimization:</w:t>
      </w:r>
      <w:r>
        <w:t xml:space="preserve"> </w:t>
      </w:r>
      <w:r>
        <w:t xml:space="preserve">Iraq has historically been the breadbasket of the Middle East. However, water scarcity is increasing. Data Scientists can utilize satellite imagery and soil sensors to create predictive models that advise farmers in the Baghdad Governorate on optimal planting times and irrigation techniques, significantly boosting yield per drop of water.</w:t>
      </w:r>
    </w:p>
    <w:p>
      <w:pPr>
        <w:numPr>
          <w:ilvl w:val="0"/>
          <w:numId w:val="1002"/>
        </w:numPr>
        <w:pStyle w:val="Compact"/>
      </w:pPr>
      <w:r>
        <w:rPr>
          <w:bCs/>
          <w:b/>
        </w:rPr>
        <w:t xml:space="preserve">Healthcare Resource Allocation:</w:t>
      </w:r>
      <w:r>
        <w:t xml:space="preserve"> </w:t>
      </w:r>
      <w:r>
        <w:t xml:space="preserve">Hospitals in Baghdad often face shortages of specific medications or equipment due to poor logistical planning. By applying machine learning algorithms to historical patient admission data, Data Scientists can predict disease outbreaks (such as dengue fever or seasonal flu) and optimize the supply chain for medical supplies, ensuring that hospitals have what they need before it becomes critical.</w:t>
      </w:r>
    </w:p>
    <w:p>
      <w:pPr>
        <w:numPr>
          <w:ilvl w:val="0"/>
          <w:numId w:val="1002"/>
        </w:numPr>
        <w:pStyle w:val="Compact"/>
      </w:pPr>
      <w:r>
        <w:rPr>
          <w:bCs/>
          <w:b/>
        </w:rPr>
        <w:t xml:space="preserve">Financial Inclusion:</w:t>
      </w:r>
      <w:r>
        <w:t xml:space="preserve"> </w:t>
      </w:r>
      <w:r>
        <w:t xml:space="preserve">With a large unbanked population in Iraq, fintech solutions are rising. Data Scientists can develop credit scoring models based on alternative data sources (such as utility bill payments or mobile phone usage) rather than traditional banking history. This allows thousands of small business owners in Baghdad to access micro-loans and expand their enterprises, thereby stimulating the local economy.</w:t>
      </w:r>
    </w:p>
    <w:bookmarkEnd w:id="30"/>
    <w:bookmarkEnd w:id="31"/>
    <w:bookmarkStart w:id="33" w:name="conclusion"/>
    <w:bookmarkStart w:id="32" w:name="v.-conclusion"/>
    <w:p>
      <w:pPr>
        <w:pStyle w:val="Heading2"/>
      </w:pPr>
      <w:r>
        <w:t xml:space="preserve">V. Conclusion</w:t>
      </w:r>
    </w:p>
    <w:p>
      <w:pPr>
        <w:pStyle w:val="FirstParagraph"/>
      </w:pPr>
      <w:r>
        <w:t xml:space="preserve">The transition of</w:t>
      </w:r>
      <w:r>
        <w:t xml:space="preserve"> </w:t>
      </w:r>
      <w:r>
        <w:rPr>
          <w:bCs/>
          <w:b/>
        </w:rPr>
        <w:t xml:space="preserve">Iraq Baghdad</w:t>
      </w:r>
      <w:r>
        <w:t xml:space="preserve"> </w:t>
      </w:r>
      <w:r>
        <w:t xml:space="preserve">into a knowledge-based economy is inevitable, but it requires deliberate effort and skilled personnel. The Data Scientist is the key agent of this change. They are the translators between human needs and digital solutions. By investing in education, fostering local innovation hubs, and encouraging data-driven governance in Iraq Baghdad, we can harness the power of information to build a more stable, prosperous future for all citizens. This poster serves as a call to action for academics, policymakers, and industry leaders in Iraq to prioritize the development of Data Science capabilities today.</w:t>
      </w:r>
    </w:p>
    <w:bookmarkEnd w:id="32"/>
    <w:bookmarkEnd w:id="33"/>
    <w:p>
      <w:pPr>
        <w:pStyle w:val="BodyText"/>
      </w:pPr>
      <w:r>
        <w:rPr>
          <w:bCs/>
          <w:b/>
        </w:rPr>
        <w:t xml:space="preserve">References:</w:t>
      </w:r>
    </w:p>
    <w:p>
      <w:pPr>
        <w:pStyle w:val="FirstParagraph"/>
      </w:pPr>
      <w:r>
        <w:t xml:space="preserve">- United Nations Development Programme. (2022). "Digital Transformation in the Middle East."</w:t>
      </w:r>
    </w:p>
    <w:p>
      <w:pPr>
        <w:pStyle w:val="BodyText"/>
      </w:pPr>
      <w:r>
        <w:rPr>
          <w:bCs/>
          <w:b/>
        </w:rPr>
        <w:t xml:space="preserve">Contact for Academic Collaboration:</w:t>
      </w:r>
      <w:r>
        <w:br/>
      </w:r>
      <w:r>
        <w:t xml:space="preserve">Department of Computer Science</w:t>
      </w:r>
      <w:r>
        <w:br/>
      </w:r>
      <w:r>
        <w:t xml:space="preserve">University of Baghdad, Iraq Baghdad</w:t>
      </w:r>
      <w:r>
        <w:br/>
      </w:r>
      <w:r>
        <w:t xml:space="preserve">Email: research@univ-baghdad.edu.iq</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Data Science in Iraq Baghdad</dc:title>
  <dc:creator/>
  <dc:language>en</dc:language>
  <cp:keywords/>
  <dcterms:created xsi:type="dcterms:W3CDTF">2026-07-29T03:33:33Z</dcterms:created>
  <dcterms:modified xsi:type="dcterms:W3CDTF">2026-07-29T03:33:33Z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