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Nairobi</w:t>
      </w:r>
      <w:r>
        <w:t xml:space="preserve"> </w:t>
      </w:r>
      <w:r>
        <w:t xml:space="preserve">Context</w:t>
      </w:r>
    </w:p>
    <w:bookmarkStart w:id="20" w:name="bridging-data-and-development"/>
    <w:p>
      <w:pPr>
        <w:pStyle w:val="Heading1"/>
      </w:pPr>
      <w:r>
        <w:t xml:space="preserve">Bridging Data and Development</w:t>
      </w:r>
    </w:p>
    <w:p>
      <w:pPr>
        <w:pStyle w:val="FirstParagraph"/>
      </w:pPr>
      <w:r>
        <w:rPr>
          <w:bCs/>
          <w:b/>
        </w:rPr>
        <w:t xml:space="preserve">The Role of the Data Scientist in Advancing Sustainable Innovation within Kenya Nairobi</w:t>
      </w:r>
    </w:p>
    <w:p>
      <w:pPr>
        <w:pStyle w:val="BodyText"/>
      </w:pPr>
      <w:r>
        <w:rPr>
          <w:iCs/>
          <w:i/>
        </w:rPr>
        <w:t xml:space="preserve">A Poster Presentation Academic Document</w:t>
      </w:r>
    </w:p>
    <w:bookmarkEnd w:id="20"/>
    <w:bookmarkStart w:id="21" w:name="abstract-and-introduction"/>
    <w:p>
      <w:pPr>
        <w:pStyle w:val="Heading2"/>
      </w:pPr>
      <w:r>
        <w:t xml:space="preserve">1. Abstract and Introduction</w:t>
      </w:r>
    </w:p>
    <w:p>
      <w:pPr>
        <w:pStyle w:val="FirstParagraph"/>
      </w:pPr>
      <w:r>
        <w:t xml:space="preserve">The emergence of the Data Scientist as a pivotal academic and professional role has fundamentally altered how institutions approach problem-solving, strategy, and innovation. This poster presentation explores the specific nuances of being a Data Scientist within the unique socio-economic landscape of Kenya Nairobi. As Nairobi positions itself as "Silicon Savannah," it has become one of Africa’s leading hubs for technology and data-driven enterprise.</w:t>
      </w:r>
    </w:p>
    <w:p>
      <w:pPr>
        <w:pStyle w:val="BodyText"/>
      </w:pPr>
      <w:r>
        <w:t xml:space="preserve">This document serves as an academic poster presentation outlining how Data Scientists in Kenya Nairobi must adapt global methodologies to local challenges, focusing on fintech innovation, public health analytics, and agricultural efficiency. The role is not merely technical but deeply contextual, requiring an understanding of the digital infrastructure and cultural dynamics specific to the region.</w:t>
      </w:r>
    </w:p>
    <w:bookmarkEnd w:id="21"/>
    <w:bookmarkStart w:id="22" w:name="Xc74cde2a79536a592b2b4aadf2adf85656f8092"/>
    <w:p>
      <w:pPr>
        <w:pStyle w:val="Heading2"/>
      </w:pPr>
      <w:r>
        <w:t xml:space="preserve">2. Contextual Background: The Nairobi Ecosystem</w:t>
      </w:r>
    </w:p>
    <w:p>
      <w:pPr>
        <w:pStyle w:val="FirstParagraph"/>
      </w:pPr>
      <w:r>
        <w:t xml:space="preserve">To understand the Data Scientist in Kenya Nairobi, one must first analyze the environment that shapes their work. Nairobi is not just a capital city; it is the economic engine of East Africa and a global testbed for mobile money and digital financial services through platforms like M-Pesa.</w:t>
      </w:r>
    </w:p>
    <w:p>
      <w:pPr>
        <w:numPr>
          <w:ilvl w:val="0"/>
          <w:numId w:val="1001"/>
        </w:numPr>
        <w:pStyle w:val="Compact"/>
      </w:pPr>
      <w:r>
        <w:rPr>
          <w:bCs/>
          <w:b/>
        </w:rPr>
        <w:t xml:space="preserve">Digital Infrastructure:</w:t>
      </w:r>
      <w:r>
        <w:t xml:space="preserve"> </w:t>
      </w:r>
      <w:r>
        <w:t xml:space="preserve">The rapid expansion of 4G and 5G coverage in Kenya Nairobi has facilitated massive data generation. Data Scientists here analyze vast streams of real-time transactional data, geospatial information, and mobile network usage patterns.</w:t>
      </w:r>
    </w:p>
    <w:p>
      <w:pPr>
        <w:numPr>
          <w:ilvl w:val="0"/>
          <w:numId w:val="1001"/>
        </w:numPr>
        <w:pStyle w:val="Compact"/>
      </w:pPr>
      <w:r>
        <w:rPr>
          <w:bCs/>
          <w:b/>
        </w:rPr>
        <w:t xml:space="preserve">The Talent Pool:</w:t>
      </w:r>
      <w:r>
        <w:t xml:space="preserve"> </w:t>
      </w:r>
      <w:r>
        <w:t xml:space="preserve">Universities within Kenya Nairobi are increasingly offering specialized programs in Big Data and Machine Learning. The academic discourse is shifting from theoretical computer science to applied data science that solves local problems such as traffic congestion, energy distribution, and disease tracking.</w:t>
      </w:r>
    </w:p>
    <w:p>
      <w:pPr>
        <w:numPr>
          <w:ilvl w:val="0"/>
          <w:numId w:val="1001"/>
        </w:numPr>
        <w:pStyle w:val="Compact"/>
      </w:pPr>
      <w:r>
        <w:rPr>
          <w:bCs/>
          <w:b/>
        </w:rPr>
        <w:t xml:space="preserve">Economic Impact:</w:t>
      </w:r>
      <w:r>
        <w:t xml:space="preserve"> </w:t>
      </w:r>
      <w:r>
        <w:t xml:space="preserve">Data-driven decision-making contributes significantly to the GDP of Kenya Nairobi. Startups incubated in hubs like iHub or Nailab rely heavily on the analytical capabilities provided by local Data Scientists.</w:t>
      </w:r>
    </w:p>
    <w:bookmarkEnd w:id="22"/>
    <w:bookmarkStart w:id="26" w:name="key-pillars-of-the-data-scientist-role"/>
    <w:p>
      <w:pPr>
        <w:pStyle w:val="Heading2"/>
      </w:pPr>
      <w:r>
        <w:t xml:space="preserve">3. Key Pillars of the Data Scientist Role</w:t>
      </w:r>
    </w:p>
    <w:p>
      <w:pPr>
        <w:pStyle w:val="FirstParagraph"/>
      </w:pPr>
      <w:r>
        <w:t xml:space="preserve">In this academic presentation, we categorize the responsibilities of a Data Scientist into three core pillars relevant to the Kenyan context:</w:t>
      </w:r>
    </w:p>
    <w:bookmarkStart w:id="23" w:name="Xcb8d5840f5630a6067e76031dfc1b66694f73f9"/>
    <w:p>
      <w:pPr>
        <w:pStyle w:val="Heading3"/>
      </w:pPr>
      <w:r>
        <w:t xml:space="preserve">A. Advanced Analytics and Machine Learning</w:t>
      </w:r>
    </w:p>
    <w:p>
      <w:pPr>
        <w:pStyle w:val="FirstParagraph"/>
      </w:pPr>
      <w:r>
        <w:t xml:space="preserve">Data Scientists utilize Python, R, and SQL to build predictive models. In Kenya Nairobi, this involves developing algorithms that predict creditworthiness for unbanked populations who lack traditional credit histories. By analyzing alternative data points (such as mobile phone top-up frequencies), Data Scientists enable financial inclusion.</w:t>
      </w:r>
    </w:p>
    <w:bookmarkEnd w:id="23"/>
    <w:bookmarkStart w:id="24" w:name="b.-data-visualization-and-storytelling"/>
    <w:p>
      <w:pPr>
        <w:pStyle w:val="Heading3"/>
      </w:pPr>
      <w:r>
        <w:t xml:space="preserve">B. Data Visualization and Storytelling</w:t>
      </w:r>
    </w:p>
    <w:p>
      <w:pPr>
        <w:pStyle w:val="FirstParagraph"/>
      </w:pPr>
      <w:r>
        <w:t xml:space="preserve">A critical skill for the modern Data Scientist is the ability to translate complex datasets into actionable insights for non-technical stakeholders. In policy-making bodies within Kenya Nairobi, clear visualizations are essential for convincing government officials to allocate resources based on data evidence rather than intuition.</w:t>
      </w:r>
    </w:p>
    <w:bookmarkEnd w:id="24"/>
    <w:bookmarkStart w:id="25" w:name="c.-ethical-data-governance"/>
    <w:p>
      <w:pPr>
        <w:pStyle w:val="Heading3"/>
      </w:pPr>
      <w:r>
        <w:t xml:space="preserve">C. Ethical Data Governance</w:t>
      </w:r>
    </w:p>
    <w:p>
      <w:pPr>
        <w:pStyle w:val="FirstParagraph"/>
      </w:pPr>
      <w:r>
        <w:t xml:space="preserve">With the introduction of the Data Protection Act in Kenya, ethical considerations have moved to the forefront. Data Scientists must ensure that algorithms do not perpetuate biases and that user privacy is maintained. This is particularly sensitive in healthcare and security sectors within Nairobi.</w:t>
      </w:r>
    </w:p>
    <w:bookmarkEnd w:id="25"/>
    <w:bookmarkEnd w:id="26"/>
    <w:bookmarkStart w:id="27" w:name="applied-case-studies"/>
    <w:p>
      <w:pPr>
        <w:pStyle w:val="Heading2"/>
      </w:pPr>
      <w:r>
        <w:t xml:space="preserve">4. Applied Case Studies</w:t>
      </w:r>
    </w:p>
    <w:p>
      <w:pPr>
        <w:pStyle w:val="FirstParagraph"/>
      </w:pPr>
      <w:r>
        <w:t xml:space="preserve">This section highlights three specific areas where the Data Scientist is making tangible impacts in Kenya Nairobi:</w:t>
      </w:r>
    </w:p>
    <w:p>
      <w:pPr>
        <w:numPr>
          <w:ilvl w:val="0"/>
          <w:numId w:val="1002"/>
        </w:numPr>
        <w:pStyle w:val="Compact"/>
      </w:pPr>
      <w:r>
        <w:rPr>
          <w:bCs/>
          <w:b/>
        </w:rPr>
        <w:t xml:space="preserve">Fintech and Micro-lending:</w:t>
      </w:r>
      <w:r>
        <w:t xml:space="preserve"> </w:t>
      </w:r>
      <w:r>
        <w:t xml:space="preserve">Companies in the Nairobi tech corridor use regression analysis and ensemble learning methods to assess risk. This allows for instant loan approvals, fostering entrepreneurship among small business owners.</w:t>
      </w:r>
    </w:p>
    <w:p>
      <w:pPr>
        <w:numPr>
          <w:ilvl w:val="0"/>
          <w:numId w:val="1002"/>
        </w:numPr>
        <w:pStyle w:val="Compact"/>
      </w:pPr>
      <w:r>
        <w:rPr>
          <w:bCs/>
          <w:b/>
        </w:rPr>
        <w:t xml:space="preserve">Agricultural Tech (AgriTech):</w:t>
      </w:r>
      <w:r>
        <w:t xml:space="preserve"> </w:t>
      </w:r>
      <w:r>
        <w:t xml:space="preserve">Kenya is an agrarian economy. Data Scientists analyze satellite imagery and weather data to provide farmers with precise recommendations on planting and harvesting times, significantly increasing yield efficiency in the Nairobi metropolitan region’s surrounding counties.</w:t>
      </w:r>
    </w:p>
    <w:p>
      <w:pPr>
        <w:numPr>
          <w:ilvl w:val="0"/>
          <w:numId w:val="1002"/>
        </w:numPr>
        <w:pStyle w:val="Compact"/>
      </w:pPr>
      <w:r>
        <w:rPr>
          <w:bCs/>
          <w:b/>
        </w:rPr>
        <w:t xml:space="preserve">Public Health Surveillance:</w:t>
      </w:r>
      <w:r>
        <w:t xml:space="preserve"> </w:t>
      </w:r>
      <w:r>
        <w:t xml:space="preserve">Post-pandemic, Data Scientists have been instrumental in tracking disease outbreaks. By aggregating data from clinics across Kenya Nairobi, researchers can identify hotspots for malaria or cholera and direct medical supplies more effectively.</w:t>
      </w:r>
    </w:p>
    <w:bookmarkEnd w:id="27"/>
    <w:bookmarkStart w:id="28" w:name="challenges-and-barriers"/>
    <w:p>
      <w:pPr>
        <w:pStyle w:val="Heading2"/>
      </w:pPr>
      <w:r>
        <w:t xml:space="preserve">5. Challenges and Barriers</w:t>
      </w:r>
    </w:p>
    <w:p>
      <w:pPr>
        <w:pStyle w:val="FirstParagraph"/>
      </w:pPr>
      <w:r>
        <w:t xml:space="preserve">The academic poster also addresses the hurdles faced by the Data Scientist in Kenya Nairobi:</w:t>
      </w:r>
    </w:p>
    <w:p>
      <w:pPr>
        <w:numPr>
          <w:ilvl w:val="0"/>
          <w:numId w:val="1003"/>
        </w:numPr>
        <w:pStyle w:val="Compact"/>
      </w:pPr>
      <w:r>
        <w:rPr>
          <w:bCs/>
          <w:b/>
        </w:rPr>
        <w:t xml:space="preserve">Data Quality and Fragmentation:</w:t>
      </w:r>
      <w:r>
        <w:t xml:space="preserve"> </w:t>
      </w:r>
      <w:r>
        <w:t xml:space="preserve">Much of the data in developing economies is siloed or unstructured. Cleaning this data requires significant time and computational resources.</w:t>
      </w:r>
    </w:p>
    <w:p>
      <w:pPr>
        <w:numPr>
          <w:ilvl w:val="0"/>
          <w:numId w:val="1003"/>
        </w:numPr>
        <w:pStyle w:val="Compact"/>
      </w:pPr>
      <w:r>
        <w:rPr>
          <w:bCs/>
          <w:b/>
        </w:rPr>
        <w:t xml:space="preserve">Talent Retention (Brain Drain):</w:t>
      </w:r>
      <w:r>
        <w:t xml:space="preserve"> </w:t>
      </w:r>
      <w:r>
        <w:t xml:space="preserve">There is high competition for top-tier Data Scientists globally. Nairobi-based organizations often struggle to retain talent that offers remote work opportunities for international firms.</w:t>
      </w:r>
    </w:p>
    <w:p>
      <w:pPr>
        <w:numPr>
          <w:ilvl w:val="0"/>
          <w:numId w:val="1003"/>
        </w:numPr>
        <w:pStyle w:val="Compact"/>
      </w:pPr>
      <w:r>
        <w:rPr>
          <w:bCs/>
          <w:b/>
        </w:rPr>
        <w:t xml:space="preserve">Infrastructure Costs:</w:t>
      </w:r>
      <w:r>
        <w:t xml:space="preserve"> </w:t>
      </w:r>
      <w:r>
        <w:t xml:space="preserve">High costs associated with cloud computing and hardware can limit the scope of experiments conducted by local academic and private entities.</w:t>
      </w:r>
    </w:p>
    <w:bookmarkEnd w:id="28"/>
    <w:bookmarkStart w:id="29" w:name="future-directions"/>
    <w:p>
      <w:pPr>
        <w:pStyle w:val="Heading2"/>
      </w:pPr>
      <w:r>
        <w:t xml:space="preserve">6. Future Directions</w:t>
      </w:r>
    </w:p>
    <w:p>
      <w:pPr>
        <w:pStyle w:val="FirstParagraph"/>
      </w:pPr>
      <w:r>
        <w:t xml:space="preserve">The trajectory for the Data Scientist in Kenya Nairobi points toward greater integration with Artificial Intelligence (AI) and Internet of Things (IoT). As smart city initiatives expand in Nairobi, the demand for experts who can manage urban data streams will grow.</w:t>
      </w:r>
    </w:p>
    <w:p>
      <w:pPr>
        <w:pStyle w:val="BodyText"/>
      </w:pPr>
      <w:r>
        <w:t xml:space="preserve">Educational institutions are encouraged to focus on interdisciplinary training, combining statistics with domain knowledge in economics, health, or environmental science. Furthermore, collaboration between public sector entities and private tech hubs is vital to create a standardized framework for data sharing.</w:t>
      </w:r>
    </w:p>
    <w:bookmarkEnd w:id="29"/>
    <w:bookmarkStart w:id="30" w:name="conclusion"/>
    <w:p>
      <w:pPr>
        <w:pStyle w:val="Heading2"/>
      </w:pPr>
      <w:r>
        <w:t xml:space="preserve">7. Conclusion</w:t>
      </w:r>
    </w:p>
    <w:p>
      <w:pPr>
        <w:pStyle w:val="FirstParagraph"/>
      </w:pPr>
      <w:r>
        <w:t xml:space="preserve">In conclusion, the Data Scientist in Kenya Nairobi plays a transformative role in national development. They are not just coders but strategic partners who leverage data to solve complex societal challenges. As the region continues to digitize, the academic and professional community must invest in building robust infrastructure, ethical frameworks, and specialized talent pipelines.</w:t>
      </w:r>
    </w:p>
    <w:p>
      <w:pPr>
        <w:pStyle w:val="BodyText"/>
      </w:pPr>
      <w:r>
        <w:t xml:space="preserve">The future of Nairobi’s economy is intrinsically linked to its ability to harness big data. Therefore, supporting the Data Scientist community is essential for sustaining innovation and achieving the United Nations Sustainable Development Goals (SDGs) within Kenya Nairobi.</w:t>
      </w:r>
    </w:p>
    <w:bookmarkEnd w:id="30"/>
    <w:bookmarkStart w:id="31" w:name="references-further-reading"/>
    <w:p>
      <w:pPr>
        <w:pStyle w:val="Heading2"/>
      </w:pPr>
      <w:r>
        <w:t xml:space="preserve">8. References &amp; Further Reading</w:t>
      </w:r>
    </w:p>
    <w:p>
      <w:pPr>
        <w:numPr>
          <w:ilvl w:val="0"/>
          <w:numId w:val="1004"/>
        </w:numPr>
        <w:pStyle w:val="Compact"/>
      </w:pPr>
      <w:r>
        <w:t xml:space="preserve">Data Science Nigeria &amp; Kenya Bureau of Statistics (KBS) Reports on Digital Economy.</w:t>
      </w:r>
    </w:p>
    <w:p>
      <w:pPr>
        <w:numPr>
          <w:ilvl w:val="0"/>
          <w:numId w:val="1004"/>
        </w:numPr>
        <w:pStyle w:val="Compact"/>
      </w:pPr>
      <w:r>
        <w:t xml:space="preserve">Academic Journals on "Silicon Savannah" and Tech Ecosystems in East Africa.</w:t>
      </w:r>
    </w:p>
    <w:p>
      <w:pPr>
        <w:numPr>
          <w:ilvl w:val="0"/>
          <w:numId w:val="1004"/>
        </w:numPr>
        <w:pStyle w:val="Compact"/>
      </w:pPr>
      <w:r>
        <w:t xml:space="preserve">The Republic of Kenya Data Protection Act, 2019: Implications for Analytics Professionals.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Nairobi Context</dc:title>
  <dc:creator/>
  <dc:language>en</dc:language>
  <cp:keywords/>
  <dcterms:created xsi:type="dcterms:W3CDTF">2026-07-29T09:32:05Z</dcterms:created>
  <dcterms:modified xsi:type="dcterms:W3CDTF">2026-07-29T09:32:05Z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