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Academic</w:t>
      </w:r>
      <w:r>
        <w:t xml:space="preserve"> </w:t>
      </w:r>
      <w:r>
        <w:t xml:space="preserve">Poster</w:t>
      </w:r>
    </w:p>
    <w:p>
      <w:pPr>
        <w:pStyle w:val="FirstParagraph"/>
      </w:pPr>
      <w:r>
        <w:t xml:space="preserve">/* New style for the third subtitle line */</w:t>
      </w:r>
      <w:r>
        <w:t xml:space="preserve"> </w:t>
      </w:r>
      <w:r>
        <w:t xml:space="preserve">.title-line {</w:t>
      </w:r>
      <w:r>
        <w:t xml:space="preserve"> </w:t>
      </w:r>
      <w:r>
        <w:t xml:space="preserve">font-size: 1.8em;</w:t>
      </w:r>
      <w:r>
        <w:t xml:space="preserve"> </w:t>
      </w:r>
      <w:r>
        <w:t xml:space="preserve">font-weight: bold;</w:t>
      </w:r>
      <w:r>
        <w:t xml:space="preserve"> </w:t>
      </w:r>
      <w:r>
        <w:t xml:space="preserve">color: #2c3e50;</w:t>
      </w:r>
      <w:r>
        <w:t xml:space="preserve"> </w:t>
      </w:r>
      <w:r>
        <w:t xml:space="preserve">}</w:t>
      </w:r>
    </w:p>
    <w:bookmarkStart w:id="20" w:name="X08247f75ff0568e589807b6751f77bc46853dd1"/>
    <w:p>
      <w:pPr>
        <w:pStyle w:val="Heading1"/>
      </w:pPr>
      <w:r>
        <w:t xml:space="preserve">Empowering Pakistan Islamabad through Data Science</w:t>
      </w:r>
    </w:p>
    <w:p>
      <w:pPr>
        <w:pStyle w:val="FirstParagraph"/>
      </w:pPr>
      <w:r>
        <w:t xml:space="preserve">/* New style for the third subtitle line */</w:t>
      </w:r>
      <w:r>
        <w:t xml:space="preserve"> </w:t>
      </w:r>
      <w:r>
        <w:t xml:space="preserve">.subtitle {</w:t>
      </w:r>
      <w:r>
        <w:t xml:space="preserve"> </w:t>
      </w:r>
      <w:r>
        <w:t xml:space="preserve">font-size: 1.4em; /* Slightly larger than body text but smaller than title */</w:t>
      </w:r>
      <w:r>
        <w:t xml:space="preserve"> </w:t>
      </w:r>
      <w:r>
        <w:t xml:space="preserve">}</w:t>
      </w:r>
    </w:p>
    <w:p>
      <w:pPr>
        <w:pStyle w:val="BodyText"/>
      </w:pPr>
      <w:r>
        <w:t xml:space="preserve">Bridging Academic Innovation and Industry Application in the Capital Region</w:t>
      </w:r>
    </w:p>
    <w:p>
      <w:pPr>
        <w:pStyle w:val="BodyText"/>
      </w:pPr>
      <w:r>
        <w:t xml:space="preserve">/* New style for the third subtitle line */</w:t>
      </w:r>
      <w:r>
        <w:t xml:space="preserve"> </w:t>
      </w:r>
      <w:r>
        <w:t xml:space="preserve">.subtitle2 {</w:t>
      </w:r>
      <w:r>
        <w:t xml:space="preserve"> </w:t>
      </w:r>
      <w:r>
        <w:t xml:space="preserve">font-size: 1.2em;</w:t>
      </w:r>
      <w:r>
        <w:t xml:space="preserve"> </w:t>
      </w:r>
      <w:r>
        <w:t xml:space="preserve">color: #555;</w:t>
      </w:r>
      <w:r>
        <w:t xml:space="preserve"> </w:t>
      </w:r>
      <w:r>
        <w:t xml:space="preserve">}</w:t>
      </w:r>
    </w:p>
    <w:p>
      <w:pPr>
        <w:pStyle w:val="BodyText"/>
      </w:pPr>
      <w:r>
        <w:t xml:space="preserve">A Comprehensive Analysis of Trends, Challenges, and Strategic Opportunities</w:t>
      </w:r>
    </w:p>
    <w:p>
      <w:pPr>
        <w:pStyle w:val="BodyText"/>
      </w:pPr>
      <w:r>
        <w:t xml:space="preserve">/* New style for the third subtitle line */</w:t>
      </w:r>
      <w:r>
        <w:t xml:space="preserve"> </w:t>
      </w:r>
      <w:r>
        <w:t xml:space="preserve">.subtitle3 {</w:t>
      </w:r>
      <w:r>
        <w:t xml:space="preserve"> </w:t>
      </w:r>
      <w:r>
        <w:t xml:space="preserve">font-size: 1.1em;</w:t>
      </w:r>
      <w:r>
        <w:t xml:space="preserve"> </w:t>
      </w:r>
      <w:r>
        <w:t xml:space="preserve">color: #555;</w:t>
      </w:r>
      <w:r>
        <w:t xml:space="preserve"> </w:t>
      </w:r>
      <w:r>
        <w:t xml:space="preserve">}</w:t>
      </w:r>
    </w:p>
    <w:bookmarkEnd w:id="20"/>
    <w:bookmarkStart w:id="21" w:name="introduction-and-context"/>
    <w:p>
      <w:pPr>
        <w:pStyle w:val="Heading2"/>
      </w:pPr>
      <w:r>
        <w:t xml:space="preserve">1. Introduction and Context</w:t>
      </w:r>
    </w:p>
    <w:p>
      <w:pPr>
        <w:pStyle w:val="FirstParagraph"/>
      </w:pPr>
      <w:r>
        <w:t xml:space="preserve">The rapid evolution of the digital economy has positioned data as a critical asset for national development. In Pakistan Islamabad, this transformation is accelerating, driven by a burgeoning tech ecosystem and strategic government initiatives aimed at becoming a smart city hub. This poster presentation explores the pivotal role of the Data Scientist in shaping this future. As Islamabad emerges as a key technology center in South Asia, understanding the nuances of data science applications within this specific geopolitical and economic context is paramount for researchers, industry leaders, and policymakers alike.</w:t>
      </w:r>
    </w:p>
    <w:p>
      <w:pPr>
        <w:pStyle w:val="BodyText"/>
      </w:pPr>
      <w:r>
        <w:t xml:space="preserve">The objective of this academic presentation is to dissect the current landscape of Data Science education, employment opportunities, and practical implementation challenges within Pakistan Islamabad. By analyzing local datasets from sectors such as finance (Fintech), healthcare (HealthTech), and urban planning (Smart Cities), we aim to provide a roadmap for sustainable growth in this field.</w:t>
      </w:r>
    </w:p>
    <w:bookmarkEnd w:id="21"/>
    <w:bookmarkStart w:id="23" w:name="X7b7f018af37bc260c8e91653b84e06c8f014d59"/>
    <w:p>
      <w:pPr>
        <w:pStyle w:val="Heading2"/>
      </w:pPr>
      <w:r>
        <w:t xml:space="preserve">2. The Role of the Data Scientist in Pakistan Islamabad</w:t>
      </w:r>
    </w:p>
    <w:p>
      <w:pPr>
        <w:pStyle w:val="FirstParagraph"/>
      </w:pPr>
      <w:r>
        <w:t xml:space="preserve">A Data Scientist is not merely a coder but a strategic decision-maker who translates complex data into actionable insights. In the context of Pakistan Islamabad, this role has expanded beyond traditional IT sectors to include public sector analytics, agricultural tech, and energy management.</w:t>
      </w:r>
    </w:p>
    <w:bookmarkStart w:id="22" w:name="key-responsibilities"/>
    <w:p>
      <w:pPr>
        <w:pStyle w:val="Heading3"/>
      </w:pPr>
      <w:r>
        <w:t xml:space="preserve">Key Responsibilities:</w:t>
      </w:r>
    </w:p>
    <w:p>
      <w:pPr>
        <w:numPr>
          <w:ilvl w:val="0"/>
          <w:numId w:val="1001"/>
        </w:numPr>
        <w:pStyle w:val="Compact"/>
      </w:pPr>
      <w:r>
        <w:rPr>
          <w:bCs/>
          <w:b/>
        </w:rPr>
        <w:t xml:space="preserve">Predictive Modeling for Urban Planning:</w:t>
      </w:r>
      <w:r>
        <w:t xml:space="preserve"> </w:t>
      </w:r>
      <w:r>
        <w:t xml:space="preserve">Utilizing historical traffic and population data from Islamabad Capital Territory (ICT) to optimize public transport routes and reduce congestion.</w:t>
      </w:r>
    </w:p>
    <w:p>
      <w:pPr>
        <w:numPr>
          <w:ilvl w:val="0"/>
          <w:numId w:val="1001"/>
        </w:numPr>
        <w:pStyle w:val="Compact"/>
      </w:pPr>
      <w:r>
        <w:rPr>
          <w:bCs/>
          <w:b/>
        </w:rPr>
        <w:t xml:space="preserve">Fintech Risk Assessment:</w:t>
      </w:r>
      <w:r>
        <w:t xml:space="preserve"> </w:t>
      </w:r>
      <w:r>
        <w:t xml:space="preserve">Developing credit scoring models for unbanked populations in Pakistan, leveraging alternative data sources such as mobile transaction histories.</w:t>
      </w:r>
    </w:p>
    <w:p>
      <w:pPr>
        <w:numPr>
          <w:ilvl w:val="0"/>
          <w:numId w:val="1001"/>
        </w:numPr>
        <w:pStyle w:val="Compact"/>
      </w:pPr>
      <w:r>
        <w:rPr>
          <w:bCs/>
          <w:b/>
        </w:rPr>
        <w:t xml:space="preserve">Agricultural Yield Optimization:</w:t>
      </w:r>
      <w:r>
        <w:t xml:space="preserve"> </w:t>
      </w:r>
      <w:r>
        <w:t xml:space="preserve">Applying computer vision and sensor data to monitor crop health in surrounding Punjab districts, ensuring food security.</w:t>
      </w:r>
    </w:p>
    <w:p>
      <w:pPr>
        <w:numPr>
          <w:ilvl w:val="0"/>
          <w:numId w:val="1001"/>
        </w:numPr>
        <w:pStyle w:val="Compact"/>
      </w:pPr>
      <w:r>
        <w:rPr>
          <w:bCs/>
          <w:b/>
        </w:rPr>
        <w:t xml:space="preserve">Natural Language Processing (NLP) for Urdu:</w:t>
      </w:r>
      <w:r>
        <w:t xml:space="preserve"> </w:t>
      </w:r>
      <w:r>
        <w:t xml:space="preserve">Creating models that understand local dialects and Urdu text to improve customer service automation for local businesses.</w:t>
      </w:r>
    </w:p>
    <w:bookmarkEnd w:id="22"/>
    <w:p>
      <w:pPr>
        <w:pStyle w:val="FirstParagraph"/>
      </w:pPr>
      <w:r>
        <w:t xml:space="preserve">The Data Scientist in Pakistan Islamabad acts as a bridge between global best practices and local realities. They must navigate unique challenges such as data scarcity, irregular data formats, and the need for culturally relevant algorithmic solutions.</w:t>
      </w:r>
    </w:p>
    <w:bookmarkEnd w:id="23"/>
    <w:bookmarkStart w:id="26" w:name="Xa55bd83f27134540edbef6fecfb90fae48bd8b8"/>
    <w:p>
      <w:pPr>
        <w:pStyle w:val="Heading2"/>
      </w:pPr>
      <w:r>
        <w:t xml:space="preserve">3. Current Landscape: Education and Infrastructure</w:t>
      </w:r>
    </w:p>
    <w:p>
      <w:pPr>
        <w:pStyle w:val="FirstParagraph"/>
      </w:pPr>
      <w:r>
        <w:t xml:space="preserve">Pakistan Islamabad is witnessing a surge in academic institutions offering specialized degrees in Data Science and Artificial Intelligence (AI). Universities such as the National University of Sciences and Technology (NUST) and International Islamic University (IIU) are at the forefront of this educational revolution.</w:t>
      </w:r>
    </w:p>
    <w:bookmarkStart w:id="24" w:name="educational-trends"/>
    <w:p>
      <w:pPr>
        <w:pStyle w:val="Heading3"/>
      </w:pPr>
      <w:r>
        <w:t xml:space="preserve">Educational Trends:</w:t>
      </w:r>
    </w:p>
    <w:p>
      <w:pPr>
        <w:numPr>
          <w:ilvl w:val="0"/>
          <w:numId w:val="1002"/>
        </w:numPr>
        <w:pStyle w:val="Compact"/>
      </w:pPr>
      <w:r>
        <w:rPr>
          <w:bCs/>
          <w:b/>
        </w:rPr>
        <w:t xml:space="preserve">Growing Enrollment:</w:t>
      </w:r>
      <w:r>
        <w:t xml:space="preserve"> </w:t>
      </w:r>
      <w:r>
        <w:t xml:space="preserve">A significant increase in undergraduate and postgraduate enrollments in Computer Science departments with a focus on Machine Learning (ML) and Big Data Analytics.</w:t>
      </w:r>
    </w:p>
    <w:p>
      <w:pPr>
        <w:numPr>
          <w:ilvl w:val="0"/>
          <w:numId w:val="1002"/>
        </w:numPr>
        <w:pStyle w:val="Compact"/>
      </w:pPr>
      <w:r>
        <w:rPr>
          <w:bCs/>
          <w:b/>
        </w:rPr>
        <w:t xml:space="preserve">Curriculum Alignment:</w:t>
      </w:r>
      <w:r>
        <w:t xml:space="preserve"> </w:t>
      </w:r>
      <w:r>
        <w:t xml:space="preserve">Efforts to align academic curricula with industry needs, incorporating tools like Python, R, TensorFlow, and Apache Spark into standard coursework.</w:t>
      </w:r>
    </w:p>
    <w:bookmarkEnd w:id="24"/>
    <w:bookmarkStart w:id="25" w:name="infrastructure-development"/>
    <w:p>
      <w:pPr>
        <w:pStyle w:val="Heading3"/>
      </w:pPr>
      <w:r>
        <w:t xml:space="preserve">Infrastructure Development:</w:t>
      </w:r>
    </w:p>
    <w:p>
      <w:pPr>
        <w:numPr>
          <w:ilvl w:val="0"/>
          <w:numId w:val="1003"/>
        </w:numPr>
        <w:pStyle w:val="Compact"/>
      </w:pPr>
      <w:r>
        <w:rPr>
          <w:bCs/>
          <w:b/>
        </w:rPr>
        <w:t xml:space="preserve">Tech Hubs in Islamabad:</w:t>
      </w:r>
      <w:r>
        <w:t xml:space="preserve"> </w:t>
      </w:r>
      <w:r>
        <w:t xml:space="preserve">The establishment of tech parks such as NIIT (National Incubation Center) in Islamabad has fostered an environment where Data Scientists can collaborate with startups.</w:t>
      </w:r>
    </w:p>
    <w:p>
      <w:pPr>
        <w:numPr>
          <w:ilvl w:val="0"/>
          <w:numId w:val="1003"/>
        </w:numPr>
        <w:pStyle w:val="Compact"/>
      </w:pPr>
      <w:r>
        <w:rPr>
          <w:bCs/>
          <w:b/>
        </w:rPr>
        <w:t xml:space="preserve">Government Initiatives:</w:t>
      </w:r>
      <w:r>
        <w:t xml:space="preserve"> </w:t>
      </w:r>
      <w:r>
        <w:t xml:space="preserve">Projects like the "Digital Pakistan" initiative provide the necessary infrastructure and policy framework to support data-driven governance.</w:t>
      </w:r>
    </w:p>
    <w:bookmarkEnd w:id="25"/>
    <w:bookmarkEnd w:id="26"/>
    <w:bookmarkStart w:id="28" w:name="Xc2d2c5b5a2de0457ce241b0f6d44a24eafbcdfb"/>
    <w:p>
      <w:pPr>
        <w:pStyle w:val="Heading2"/>
      </w:pPr>
      <w:r>
        <w:t xml:space="preserve">4. Challenges Facing Data Scientists in Islamabad</w:t>
      </w:r>
    </w:p>
    <w:p>
      <w:pPr>
        <w:pStyle w:val="FirstParagraph"/>
      </w:pPr>
      <w:r>
        <w:t xml:space="preserve">/* Adjusted margin for better spacing between sections and boxes */</w:t>
      </w:r>
      <w:r>
        <w:t xml:space="preserve"> </w:t>
      </w:r>
      <w:r>
        <w:t xml:space="preserve">/* New style for the third subtitle line */</w:t>
      </w:r>
      <w:r>
        <w:t xml:space="preserve"> </w:t>
      </w:r>
      <w:r>
        <w:t xml:space="preserve">.subtitle3 {</w:t>
      </w:r>
      <w:r>
        <w:t xml:space="preserve"> </w:t>
      </w:r>
      <w:r>
        <w:t xml:space="preserve">font-size: 1.1em;</w:t>
      </w:r>
      <w:r>
        <w:t xml:space="preserve"> </w:t>
      </w:r>
      <w:r>
        <w:t xml:space="preserve">color: #555;</w:t>
      </w:r>
      <w:r>
        <w:t xml:space="preserve"> </w:t>
      </w:r>
      <w:r>
        <w:t xml:space="preserve">}</w:t>
      </w:r>
    </w:p>
    <w:bookmarkStart w:id="27" w:name="key-challenges"/>
    <w:p>
      <w:pPr>
        <w:pStyle w:val="Heading3"/>
      </w:pPr>
      <w:r>
        <w:t xml:space="preserve">Key Challenges:</w:t>
      </w:r>
    </w:p>
    <w:p>
      <w:pPr>
        <w:numPr>
          <w:ilvl w:val="0"/>
          <w:numId w:val="1004"/>
        </w:numPr>
        <w:pStyle w:val="Compact"/>
      </w:pPr>
      <w:r>
        <w:rPr>
          <w:bCs/>
          <w:b/>
        </w:rPr>
        <w:t xml:space="preserve">Data Quality and Availability:</w:t>
      </w:r>
      <w:r>
        <w:t xml:space="preserve"> </w:t>
      </w:r>
      <w:r>
        <w:t xml:space="preserve">Many local datasets are fragmented, non-digitized, or suffer from high levels of noise. Standardizing data collection processes remains a critical gap.</w:t>
      </w:r>
    </w:p>
    <w:p>
      <w:pPr>
        <w:numPr>
          <w:ilvl w:val="0"/>
          <w:numId w:val="1004"/>
        </w:numPr>
        <w:pStyle w:val="Compact"/>
      </w:pPr>
      <w:r>
        <w:rPr>
          <w:bCs/>
          <w:b/>
        </w:rPr>
        <w:t xml:space="preserve">Skill Gap:</w:t>
      </w:r>
      <w:r>
        <w:t xml:space="preserve"> </w:t>
      </w:r>
      <w:r>
        <w:t xml:space="preserve">While entry-level knowledge is widespread, there is a shortage of senior Data Scientists with expertise in advanced Deep Learning and MLOps (Machine Learning Operations).</w:t>
      </w:r>
    </w:p>
    <w:p>
      <w:pPr>
        <w:numPr>
          <w:ilvl w:val="0"/>
          <w:numId w:val="1004"/>
        </w:numPr>
        <w:pStyle w:val="Compact"/>
      </w:pPr>
      <w:r>
        <w:rPr>
          <w:bCs/>
          <w:b/>
        </w:rPr>
        <w:t xml:space="preserve">Burnout and Retention:</w:t>
      </w:r>
      <w:r>
        <w:t xml:space="preserve"> </w:t>
      </w:r>
      <w:r>
        <w:t xml:space="preserve">High demand for talent leads to competitive salary offers from international remote companies, causing a "brain drain" effect where top local talent leaves the domestic market.</w:t>
      </w:r>
    </w:p>
    <w:p>
      <w:pPr>
        <w:numPr>
          <w:ilvl w:val="0"/>
          <w:numId w:val="1004"/>
        </w:numPr>
        <w:pStyle w:val="Compact"/>
      </w:pPr>
      <w:r>
        <w:rPr>
          <w:bCs/>
          <w:b/>
        </w:rPr>
        <w:t xml:space="preserve">Ethical and Privacy Concerns:</w:t>
      </w:r>
      <w:r>
        <w:t xml:space="preserve"> </w:t>
      </w:r>
      <w:r>
        <w:t xml:space="preserve">The lack of comprehensive data privacy laws in Pakistan poses ethical dilemmas for Data Scientists handling sensitive citizen information.</w:t>
      </w:r>
    </w:p>
    <w:bookmarkEnd w:id="27"/>
    <w:bookmarkEnd w:id="28"/>
    <w:bookmarkStart w:id="30" w:name="Xd7a1ab06fe4d3a36eb59426540543d862770bb0"/>
    <w:p>
      <w:pPr>
        <w:pStyle w:val="Heading2"/>
      </w:pPr>
      <w:r>
        <w:t xml:space="preserve">5. Strategic Opportunities and Future Outlook</w:t>
      </w:r>
    </w:p>
    <w:p>
      <w:pPr>
        <w:pStyle w:val="FirstParagraph"/>
      </w:pPr>
      <w:r>
        <w:t xml:space="preserve">To harness the power of Data Science, Pakistan Islamabad must adopt a multi-stakeholder approach involving academia, industry, and government.</w:t>
      </w:r>
    </w:p>
    <w:bookmarkStart w:id="29" w:name="sector-specific-opportunities"/>
    <w:p>
      <w:pPr>
        <w:pStyle w:val="Heading3"/>
      </w:pPr>
      <w:r>
        <w:t xml:space="preserve">Sector-Specific Opportunities:</w:t>
      </w:r>
    </w:p>
    <w:p>
      <w:pPr>
        <w:numPr>
          <w:ilvl w:val="0"/>
          <w:numId w:val="1005"/>
        </w:numPr>
        <w:pStyle w:val="Compact"/>
      </w:pPr>
      <w:r>
        <w:rPr>
          <w:bCs/>
          <w:b/>
        </w:rPr>
        <w:t xml:space="preserve">E-Governance:</w:t>
      </w:r>
      <w:r>
        <w:t xml:space="preserve"> </w:t>
      </w:r>
      <w:r>
        <w:t xml:space="preserve">Implementing AI-driven services to reduce bureaucratic delays in issuing CNICs, visas, and business licenses.</w:t>
      </w:r>
    </w:p>
    <w:p>
      <w:pPr>
        <w:numPr>
          <w:ilvl w:val="0"/>
          <w:numId w:val="1005"/>
        </w:numPr>
        <w:pStyle w:val="Compact"/>
      </w:pPr>
      <w:r>
        <w:rPr>
          <w:bCs/>
          <w:b/>
        </w:rPr>
        <w:t xml:space="preserve">Tourism Analytics:</w:t>
      </w:r>
      <w:r>
        <w:t xml:space="preserve"> </w:t>
      </w:r>
      <w:r>
        <w:t xml:space="preserve">Using sentiment analysis on social media data to enhance tourist experiences at key sites like Faisal Mosque and Margalla Hills.</w:t>
      </w:r>
    </w:p>
    <w:p>
      <w:pPr>
        <w:numPr>
          <w:ilvl w:val="0"/>
          <w:numId w:val="1005"/>
        </w:numPr>
        <w:pStyle w:val="Compact"/>
      </w:pPr>
      <w:r>
        <w:t xml:space="preserve">(Note: This is a placeholder for potential future expansion)</w:t>
      </w:r>
    </w:p>
    <w:p>
      <w:pPr>
        <w:pStyle w:val="FirstParagraph"/>
      </w:pPr>
      <w:r>
        <w:t xml:space="preserve">The future of Data Science in Pakistan Islamabad lies in interdisciplinary collaboration. Data Scientists must work closely with domain experts in agriculture, healthcare, and urban planning to create holistic solutions. Furthermore, establishing a national data repository governed by strict ethical guidelines will build trust and encourage further innovation.</w:t>
      </w:r>
    </w:p>
    <w:bookmarkEnd w:id="29"/>
    <w:bookmarkEnd w:id="30"/>
    <w:bookmarkStart w:id="31" w:name="conclusion"/>
    <w:p>
      <w:pPr>
        <w:pStyle w:val="Heading2"/>
      </w:pPr>
      <w:r>
        <w:t xml:space="preserve">6. Conclusion</w:t>
      </w:r>
    </w:p>
    <w:p>
      <w:pPr>
        <w:pStyle w:val="FirstParagraph"/>
      </w:pPr>
      <w:r>
        <w:t xml:space="preserve">Data Science is not just a technical discipline but a transformative force for societal progress in Pakistan Islamabad. By addressing current challenges related to data quality, education, and infrastructure, the capital region can position itself as a leader in the digital economy of South Asia.</w:t>
      </w:r>
    </w:p>
    <w:p>
      <w:pPr>
        <w:pStyle w:val="BodyText"/>
      </w:pPr>
      <w:r>
        <w:t xml:space="preserve">We call upon academic institutions to foster stronger industry-academia partnerships, encourage research on local datasets, and promote ethical AI practices. For industry leaders in Pakistan Islamabad investing in local talent development is not just an economic imperative but a strategic advantage that will define the nation's digital future.</w:t>
      </w:r>
    </w:p>
    <w:bookmarkEnd w:id="31"/>
    <w:p>
      <w:pPr>
        <w:pStyle w:val="BodyText"/>
      </w:pPr>
      <w:r>
        <w:rPr>
          <w:bCs/>
          <w:b/>
        </w:rPr>
        <w:t xml:space="preserve">Contact:</w:t>
      </w:r>
      <w:r>
        <w:t xml:space="preserve"> </w:t>
      </w:r>
      <w:r>
        <w:t xml:space="preserve">Academic Research Group on Data Science | Islamabad, Pakistan</w:t>
      </w:r>
      <w:r>
        <w:br/>
      </w:r>
      <w:r>
        <w:rPr>
          <w:iCs/>
          <w:i/>
        </w:rPr>
        <w:t xml:space="preserve">This poster was prepared for the Annual Conference on Digital Innovation in South Asia.</w:t>
      </w:r>
    </w:p>
    <w:p>
      <w:pPr>
        <w:pStyle w:val="BodyText"/>
      </w:pPr>
      <w:r>
        <w:t xml:space="preserve">/* New style for the third subtitle line */</w:t>
      </w:r>
      <w:r>
        <w:t xml:space="preserve"> </w:t>
      </w:r>
      <w:r>
        <w:t xml:space="preserve">.subtitle3 {</w:t>
      </w:r>
      <w:r>
        <w:t xml:space="preserve"> </w:t>
      </w:r>
      <w:r>
        <w:t xml:space="preserve">font-size: 1.1em;</w:t>
      </w:r>
      <w:r>
        <w:t xml:space="preserve"> </w:t>
      </w:r>
      <w:r>
        <w:t xml:space="preserve">color: #555;</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Pakistan Islamabad: A Strategic Academic Poster</dc:title>
  <dc:creator/>
  <dc:language>en</dc:language>
  <cp:keywords/>
  <dcterms:created xsi:type="dcterms:W3CDTF">2026-07-29T18:02:19Z</dcterms:created>
  <dcterms:modified xsi:type="dcterms:W3CDTF">2026-07-29T18:02:19Z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