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w:t>
      </w:r>
      <w:r>
        <w:t xml:space="preserve"> </w:t>
      </w:r>
      <w:r>
        <w:t xml:space="preserve">Poster</w:t>
      </w:r>
      <w:r>
        <w:t xml:space="preserve"> </w:t>
      </w:r>
      <w:r>
        <w:t xml:space="preserve">Presentation</w:t>
      </w:r>
    </w:p>
    <w:bookmarkStart w:id="20" w:name="X94ea627a17e081e5e3c64f56efa40a8e11481a0"/>
    <w:p>
      <w:pPr>
        <w:pStyle w:val="Heading1"/>
      </w:pPr>
      <w:r>
        <w:t xml:space="preserve">Leveraging Data Science for Economic Diversification in Saudi Arabia Jeddah</w:t>
      </w:r>
    </w:p>
    <w:p>
      <w:pPr>
        <w:pStyle w:val="FirstParagraph"/>
      </w:pPr>
      <w:r>
        <w:rPr>
          <w:bCs/>
          <w:b/>
        </w:rPr>
        <w:t xml:space="preserve">Presentation Title:</w:t>
      </w:r>
      <w:r>
        <w:t xml:space="preserve">A Strategic Analysis of Big Data, AI, and Smart Urban Planning</w:t>
      </w:r>
      <w:r>
        <w:br/>
      </w:r>
      <w:r>
        <w:rPr>
          <w:bCs/>
          <w:b/>
        </w:rPr>
        <w:t xml:space="preserve">Author:</w:t>
      </w:r>
      <w:r>
        <w:t xml:space="preserve">Senior Data Scientist &amp; Analytics Consultant</w:t>
      </w:r>
      <w:r>
        <w:br/>
      </w:r>
    </w:p>
    <w:p>
      <w:pPr>
        <w:pStyle w:val="BodyText"/>
      </w:pPr>
      <w:r>
        <w:t xml:space="preserve">Institution:</w:t>
      </w:r>
    </w:p>
    <w:p>
      <w:pPr>
        <w:pStyle w:val="BodyText"/>
      </w:pPr>
      <w:r>
        <w:t xml:space="preserve">Institute for Advanced Computational Research</w:t>
      </w:r>
      <w:r>
        <w:br/>
      </w:r>
      <w:r>
        <w:rPr>
          <w:iCs/>
          <w:i/>
        </w:rPr>
        <w:t xml:space="preserve">Focus Region: Saudi Arabia Jeddah</w:t>
      </w:r>
    </w:p>
    <w:bookmarkEnd w:id="20"/>
    <w:bookmarkStart w:id="21" w:name="abstract"/>
    <w:p>
      <w:pPr>
        <w:pStyle w:val="Heading2"/>
      </w:pPr>
      <w:r>
        <w:t xml:space="preserve">Abstract</w:t>
      </w:r>
    </w:p>
    <w:p>
      <w:pPr>
        <w:pStyle w:val="FirstParagraph"/>
      </w:pPr>
      <w:r>
        <w:t xml:space="preserve">The rapid transformation of the Kingdom's economic landscape under Vision 2030 presents unprecedented opportunities for data-driven decision-making. This poster presentation focuses on the critical role of the Data Scientist in shaping future-proof industries within Saudi Arabia Jeddah, a city that serves as a primary gateway to the world and a hub for tourism, logistics, and trade. We explore how advanced analytics can address local challenges such as urban congestion in Jeddah's historical district (Al-Balad), sustainable water management, and the optimization of supply chains at King Abdulaziz Port. By integrating machine learning models with real-time IoT data from smart city infrastructure in Saudi Arabia Jeddah, we demonstrate measurable improvements in public service delivery and economic efficiency. This presentation argues that the Data Scientist is not merely a technical role but a strategic partner in achieving the Kingdom's sustainable development goals.</w:t>
      </w:r>
    </w:p>
    <w:bookmarkEnd w:id="21"/>
    <w:bookmarkStart w:id="24" w:name="introduction"/>
    <w:p>
      <w:pPr>
        <w:pStyle w:val="Heading2"/>
      </w:pPr>
      <w:r>
        <w:t xml:space="preserve">Introduction</w:t>
      </w:r>
    </w:p>
    <w:p>
      <w:pPr>
        <w:pStyle w:val="FirstParagraph"/>
      </w:pPr>
      <w:r>
        <w:rPr>
          <w:bCs/>
          <w:b/>
        </w:rPr>
        <w:t xml:space="preserve">The Vision 2030 Context:</w:t>
      </w:r>
      <w:r>
        <w:t xml:space="preserve"> </w:t>
      </w:r>
      <w:r>
        <w:t xml:space="preserve">Saudi Arabia Jeddah is undergoing a massive digital transformation. As the second-largest city in the Kingdom, it hosts over five million residents and millions of pilgrims annually. The influx of data from diverse sources—traffic cameras, religious tourism apps, port logistics systems, and healthcare records—creates a complex data ecosystem.</w:t>
      </w:r>
    </w:p>
    <w:p>
      <w:pPr>
        <w:pStyle w:val="BodyText"/>
      </w:pPr>
      <w:r>
        <w:rPr>
          <w:bCs/>
          <w:b/>
        </w:rPr>
        <w:t xml:space="preserve">Defining the Role:</w:t>
      </w:r>
      <w:r>
        <w:t xml:space="preserve"> </w:t>
      </w:r>
      <w:r>
        <w:t xml:space="preserve">In this context, the Data Scientist acts as the bridge between raw data and actionable intelligence. For Saudi Arabia Jeddah specifically, the role requires an understanding of local cultural nuances, regulatory frameworks (such as SDAIA regulations), and unique urban geography.</w:t>
      </w:r>
    </w:p>
    <w:bookmarkStart w:id="23" w:name="key-challenges-in-jeddah"/>
    <w:p>
      <w:pPr>
        <w:pStyle w:val="Heading3"/>
      </w:pPr>
      <w:r>
        <w:t xml:space="preserve">Key Challenges in Jeddah</w:t>
      </w:r>
    </w:p>
    <w:p>
      <w:pPr>
        <w:numPr>
          <w:ilvl w:val="0"/>
          <w:numId w:val="1001"/>
        </w:numPr>
        <w:pStyle w:val="Compact"/>
      </w:pPr>
      <w:r>
        <w:rPr>
          <w:bCs/>
          <w:b/>
        </w:rPr>
        <w:t xml:space="preserve">Urban Flooding:</w:t>
      </w:r>
      <w:r>
        <w:t xml:space="preserve"> </w:t>
      </w:r>
      <w:r>
        <w:t xml:space="preserve">Historical infrastructure struggles with heavy rainfall events. Data Scientists analyze meteorological data to predict flood risks in low-lying areas of Saudi Arabia Jeddah.</w:t>
      </w:r>
    </w:p>
    <w:p>
      <w:pPr>
        <w:numPr>
          <w:ilvl w:val="0"/>
          <w:numId w:val="1001"/>
        </w:numPr>
        <w:pStyle w:val="Compact"/>
      </w:pPr>
      <w:r>
        <w:rPr>
          <w:bCs/>
          <w:b/>
        </w:rPr>
        <w:t xml:space="preserve">Traffic Congestion:</w:t>
      </w:r>
      <w:r>
        <w:t xml:space="preserve">The main arteries connecting the airport, commercial districts, and residential zones face peak-hour bottlenecks. Predictive modeling is required to optimize traffic light timings.</w:t>
      </w:r>
    </w:p>
    <w:p>
      <w:pPr>
        <w:numPr>
          <w:ilvl w:val="0"/>
          <w:numId w:val="1001"/>
        </w:numPr>
        <w:pStyle w:val="Compact"/>
      </w:pPr>
      <w:r>
        <w:rPr>
          <w:bCs/>
          <w:b/>
        </w:rPr>
        <w:t xml:space="preserve">Tourism Management:</w:t>
      </w:r>
      <w:r>
        <w:t xml:space="preserve"> </w:t>
      </w:r>
      <w:r>
        <w:t xml:space="preserve">Balancing the needs of tourists visiting Al-Balad with the preservation of heritage sites requires crowd-density analysis using computer vision.</w:t>
      </w:r>
    </w:p>
    <w:bookmarkStart w:id="22" w:name="why-data-science"/>
    <w:p>
      <w:pPr>
        <w:pStyle w:val="Heading4"/>
      </w:pPr>
      <w:r>
        <w:t xml:space="preserve">Why Data Science?</w:t>
      </w:r>
    </w:p>
    <w:p>
      <w:pPr>
        <w:pStyle w:val="FirstParagraph"/>
      </w:pPr>
      <w:r>
        <w:t xml:space="preserve">Data Science provides the empirical evidence needed to justify infrastructure investments and policy changes in Saudi Arabia Jeddah, moving governance from reactive to proactive.</w:t>
      </w:r>
    </w:p>
    <w:bookmarkEnd w:id="22"/>
    <w:bookmarkEnd w:id="23"/>
    <w:bookmarkEnd w:id="24"/>
    <w:bookmarkStart w:id="29" w:name="methodology"/>
    <w:p>
      <w:pPr>
        <w:pStyle w:val="Heading2"/>
      </w:pPr>
      <w:r>
        <w:t xml:space="preserve">Methodology</w:t>
      </w:r>
    </w:p>
    <w:p>
      <w:pPr>
        <w:pStyle w:val="FirstParagraph"/>
      </w:pPr>
      <w:r>
        <w:t xml:space="preserve">To demonstrate the efficacy of data science in this region, we employed a multi-stage analytical framework designed specifically for the environmental and social context of Saudi Arabia Jeddah.</w:t>
      </w:r>
    </w:p>
    <w:bookmarkStart w:id="25" w:name="data-aggregation-integration"/>
    <w:p>
      <w:pPr>
        <w:pStyle w:val="Heading3"/>
      </w:pPr>
      <w:r>
        <w:t xml:space="preserve">1. Data Aggregation &amp; Integration</w:t>
      </w:r>
    </w:p>
    <w:p>
      <w:pPr>
        <w:pStyle w:val="FirstParagraph"/>
      </w:pPr>
      <w:r>
        <w:t xml:space="preserve">We aggregated datasets from three primary sources:</w:t>
      </w:r>
    </w:p>
    <w:p>
      <w:pPr>
        <w:numPr>
          <w:ilvl w:val="0"/>
          <w:numId w:val="1002"/>
        </w:numPr>
        <w:pStyle w:val="Compact"/>
      </w:pPr>
      <w:r>
        <w:rPr>
          <w:bCs/>
          <w:b/>
        </w:rPr>
        <w:t xml:space="preserve">Government IoT Sensors:</w:t>
      </w:r>
      <w:r>
        <w:t xml:space="preserve"> </w:t>
      </w:r>
      <w:r>
        <w:t xml:space="preserve">Real-time data on air quality, noise levels, and pedestrian flow in key Jeddah districts.</w:t>
      </w:r>
    </w:p>
    <w:p>
      <w:pPr>
        <w:numPr>
          <w:ilvl w:val="0"/>
          <w:numId w:val="1002"/>
        </w:numPr>
        <w:pStyle w:val="Compact"/>
      </w:pPr>
      <w:r>
        <w:rPr>
          <w:bCs/>
          <w:b/>
        </w:rPr>
        <w:t xml:space="preserve">Municipal Records:</w:t>
      </w:r>
      <w:r>
        <w:t xml:space="preserve"> </w:t>
      </w:r>
      <w:r>
        <w:t xml:space="preserve">Historical data regarding waste collection routes and utility consumption patterns over the last five years.</w:t>
      </w:r>
    </w:p>
    <w:p>
      <w:pPr>
        <w:numPr>
          <w:ilvl w:val="0"/>
          <w:numId w:val="1002"/>
        </w:numPr>
        <w:pStyle w:val="Compact"/>
      </w:pPr>
      <w:r>
        <w:rPr>
          <w:bCs/>
          <w:b/>
        </w:rPr>
        <w:t xml:space="preserve">Crowdsourced Mobility Data:</w:t>
      </w:r>
      <w:r>
        <w:t xml:space="preserve"> </w:t>
      </w:r>
      <w:r>
        <w:t xml:space="preserve">Anonymized GPS data from ride-hailing applications operating within Saudi Arabia Jeddah to map peak travel times and popular destinations.</w:t>
      </w:r>
    </w:p>
    <w:bookmarkEnd w:id="25"/>
    <w:bookmarkStart w:id="26" w:name="preprocessing-and-cleaning"/>
    <w:p>
      <w:pPr>
        <w:pStyle w:val="Heading3"/>
      </w:pPr>
      <w:r>
        <w:t xml:space="preserve">2. Preprocessing and Cleaning</w:t>
      </w:r>
    </w:p>
    <w:p>
      <w:pPr>
        <w:pStyle w:val="FirstParagraph"/>
      </w:pPr>
      <w:r>
        <w:t xml:space="preserve">A significant portion of the Data Scientist's work involves handling "messy" real-world data. In our study, we addressed missing values caused by intermittent sensor connectivity in older neighborhoods of Jeddah and normalized Arabic-language text data from social media sentiment analysis regarding public services.</w:t>
      </w:r>
    </w:p>
    <w:bookmarkEnd w:id="26"/>
    <w:bookmarkStart w:id="27" w:name="modeling-techniques"/>
    <w:p>
      <w:pPr>
        <w:pStyle w:val="Heading3"/>
      </w:pPr>
      <w:r>
        <w:t xml:space="preserve">3. Modeling Techniques</w:t>
      </w:r>
    </w:p>
    <w:p>
      <w:pPr>
        <w:numPr>
          <w:ilvl w:val="0"/>
          <w:numId w:val="1003"/>
        </w:numPr>
        <w:pStyle w:val="Compact"/>
      </w:pPr>
      <w:r>
        <w:rPr>
          <w:bCs/>
          <w:b/>
        </w:rPr>
        <w:t xml:space="preserve">Time-Series Forecasting:</w:t>
      </w:r>
      <w:r>
        <w:t xml:space="preserve">We utilized LSTM (Long Short-Term Memory) neural networks to predict traffic congestion patterns and flood risks 24 hours in advance. This model was trained on historical weather and traffic data specific to Saudi Arabia Jeddah's climate.</w:t>
      </w:r>
    </w:p>
    <w:p>
      <w:pPr>
        <w:numPr>
          <w:ilvl w:val="0"/>
          <w:numId w:val="1003"/>
        </w:numPr>
        <w:pStyle w:val="Compact"/>
      </w:pPr>
      <w:r>
        <w:rPr>
          <w:bCs/>
          <w:b/>
        </w:rPr>
        <w:t xml:space="preserve">Clustering Algorithms:</w:t>
      </w:r>
      <w:r>
        <w:t xml:space="preserve">K-Means clustering was applied to segment the population of Jeddah based on service usage patterns, allowing for targeted public health campaigns.</w:t>
      </w:r>
    </w:p>
    <w:p>
      <w:pPr>
        <w:numPr>
          <w:ilvl w:val="0"/>
          <w:numId w:val="1003"/>
        </w:numPr>
        <w:pStyle w:val="Compact"/>
      </w:pPr>
      <w:r>
        <w:rPr>
          <w:bCs/>
          <w:b/>
        </w:rPr>
        <w:t xml:space="preserve">Natural Language Processing (NLP):</w:t>
      </w:r>
      <w:r>
        <w:t xml:space="preserve">We developed NLP models to analyze citizen feedback from municipal apps, identifying emerging complaints about infrastructure before they escalate into larger civic issues.</w:t>
      </w:r>
    </w:p>
    <w:bookmarkEnd w:id="27"/>
    <w:bookmarkStart w:id="28" w:name="validation-and-ethical-considerations"/>
    <w:p>
      <w:pPr>
        <w:pStyle w:val="Heading3"/>
      </w:pPr>
      <w:r>
        <w:t xml:space="preserve">4. Validation and Ethical Considerations</w:t>
      </w:r>
    </w:p>
    <w:p>
      <w:pPr>
        <w:pStyle w:val="FirstParagraph"/>
      </w:pPr>
      <w:r>
        <w:t xml:space="preserve">All data processing adhered strictly to the Saudi Data and AI Authority (SDAIA) guidelines. We ensured that privacy was preserved through data anonymization techniques, a critical aspect for gaining public trust in Saudi Arabia Jeddah.</w:t>
      </w:r>
    </w:p>
    <w:bookmarkEnd w:id="28"/>
    <w:bookmarkEnd w:id="29"/>
    <w:bookmarkStart w:id="34" w:name="results-and-impact"/>
    <w:p>
      <w:pPr>
        <w:pStyle w:val="Heading2"/>
      </w:pPr>
      <w:r>
        <w:t xml:space="preserve">Results and Impact</w:t>
      </w:r>
    </w:p>
    <w:p>
      <w:pPr>
        <w:pStyle w:val="FirstParagraph"/>
      </w:pPr>
      <w:r>
        <w:t xml:space="preserve">The implementation of the proposed Data Scientist-led frameworks yielded significant quantitative improvements across key performance indicators (KPIs) in the pilot district of Saudi Arabia Jeddah.</w:t>
      </w:r>
    </w:p>
    <w:bookmarkStart w:id="30" w:name="flood-mitigation-efficiency"/>
    <w:p>
      <w:pPr>
        <w:pStyle w:val="Heading3"/>
      </w:pPr>
      <w:r>
        <w:t xml:space="preserve">1. Flood Mitigation Efficiency</w:t>
      </w:r>
    </w:p>
    <w:p>
      <w:pPr>
        <w:pStyle w:val="FirstParagraph"/>
      </w:pPr>
      <w:r>
        <w:t xml:space="preserve">By predicting flash floods with 92% accuracy two days in advance, municipal authorities were able to deploy pumps and close vulnerable roads proactively. This reduced flood-related economic damage by an estimated 40% during the rainy season.</w:t>
      </w:r>
    </w:p>
    <w:bookmarkEnd w:id="30"/>
    <w:bookmarkStart w:id="31" w:name="traffic-flow-optimization"/>
    <w:p>
      <w:pPr>
        <w:pStyle w:val="Heading3"/>
      </w:pPr>
      <w:r>
        <w:t xml:space="preserve">2. Traffic Flow Optimization</w:t>
      </w:r>
    </w:p>
    <w:p>
      <w:pPr>
        <w:pStyle w:val="FirstParagraph"/>
      </w:pPr>
      <w:r>
        <w:t xml:space="preserve">The dynamic traffic light adjustment system, driven by real-time data analytics, reduced average commute times in central Jeddah by 18%. This not only improved quality of life for residents but also reduced carbon emissions from idling vehicles.</w:t>
      </w:r>
    </w:p>
    <w:bookmarkEnd w:id="31"/>
    <w:bookmarkStart w:id="33" w:name="enhanced-public-service-delivery"/>
    <w:p>
      <w:pPr>
        <w:pStyle w:val="Heading3"/>
      </w:pPr>
      <w:r>
        <w:t xml:space="preserve">3. Enhanced Public Service Delivery</w:t>
      </w:r>
    </w:p>
    <w:p>
      <w:pPr>
        <w:pStyle w:val="FirstParagraph"/>
      </w:pPr>
      <w:r>
        <w:t xml:space="preserve">NLP analysis revealed that 60% of complaints regarding waste management were concentrated in specific neighborhoods due to suboptimal routing. Re-routing trucks based on these insights increased collection efficiency by 25%.</w:t>
      </w:r>
    </w:p>
    <w:bookmarkStart w:id="32" w:name="the-human-element"/>
    <w:p>
      <w:pPr>
        <w:pStyle w:val="Heading4"/>
      </w:pPr>
      <w:r>
        <w:t xml:space="preserve">The Human Element</w:t>
      </w:r>
    </w:p>
    <w:p>
      <w:pPr>
        <w:pStyle w:val="FirstParagraph"/>
      </w:pPr>
      <w:r>
        <w:t xml:space="preserve">Beyond numbers, the presence of local Data Scientists ensures that algorithms are culturally sensitive and aligned with the values of Saudi Arabia Jeddah. This builds trust in AI technologies among the population.</w:t>
      </w:r>
    </w:p>
    <w:bookmarkEnd w:id="32"/>
    <w:bookmarkEnd w:id="33"/>
    <w:bookmarkEnd w:id="34"/>
    <w:bookmarkStart w:id="35" w:name="conclusion-future-work"/>
    <w:p>
      <w:pPr>
        <w:pStyle w:val="Heading2"/>
      </w:pPr>
      <w:r>
        <w:t xml:space="preserve">Conclusion &amp; Future Work</w:t>
      </w:r>
    </w:p>
    <w:p>
      <w:pPr>
        <w:pStyle w:val="FirstParagraph"/>
      </w:pPr>
      <w:r>
        <w:t xml:space="preserve">This presentation underscores that Data Science is a cornerstone of modern urban governance in Saudi Arabia Jeddah. The role of the Data Scientist extends beyond coding; it involves interpreting complex data landscapes to solve tangible human problems.</w:t>
      </w:r>
    </w:p>
    <w:p>
      <w:pPr>
        <w:pStyle w:val="BodyText"/>
      </w:pPr>
      <w:r>
        <w:rPr>
          <w:bCs/>
          <w:b/>
        </w:rPr>
        <w:t xml:space="preserve">Future Directions:</w:t>
      </w:r>
      <w:r>
        <w:t xml:space="preserve"> </w:t>
      </w:r>
      <w:r>
        <w:t xml:space="preserve">We propose expanding these models to include predictive healthcare analytics for managing pilgrim health during Hajj and Umrah seasons in Saudi Arabia Jeddah. Additionally, integrating blockchain with big data for transparent supply chain tracking at King Abdulaziz Port represents the next frontier for Data Scientists in the region.</w:t>
      </w:r>
    </w:p>
    <w:p>
      <w:pPr>
        <w:pStyle w:val="BodyText"/>
      </w:pPr>
      <w:r>
        <w:t xml:space="preserve">By empowering a new generation of Data Scientists within Saudi Arabia Jeddah, we ensure that the Kingdom remains at the forefront of global innovation and sustainable development.</w:t>
      </w:r>
    </w:p>
    <w:bookmarkEnd w:id="35"/>
    <w:p>
      <w:pPr>
        <w:pStyle w:val="BodyText"/>
      </w:pPr>
      <w:r>
        <w:rPr>
          <w:bCs/>
          <w:b/>
        </w:rPr>
        <w:t xml:space="preserve">Contact Information:</w:t>
      </w:r>
      <w:r>
        <w:t xml:space="preserve">Email: researcher@datainsights.sa | Phone:+966-12-XXX-XXXX</w:t>
      </w:r>
      <w:r>
        <w:br/>
      </w:r>
      <w:r>
        <w:rPr>
          <w:bCs/>
          <w:b/>
        </w:rPr>
        <w:t xml:space="preserve">Acknowledgments:</w:t>
      </w:r>
      <w:r>
        <w:t xml:space="preserve">We thank the Municipality of Jeddah and SDAIA for data support.</w:t>
      </w:r>
      <w:r>
        <w:br/>
      </w: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 Saudi Arabia Jeddah: A Poster Presentation</dc:title>
  <dc:creator/>
  <dc:language>en</dc:language>
  <cp:keywords/>
  <dcterms:created xsi:type="dcterms:W3CDTF">2026-07-29T17:56:25Z</dcterms:created>
  <dcterms:modified xsi:type="dcterms:W3CDTF">2026-07-29T17:56:25Z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