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p>
    <w:bookmarkStart w:id="20" w:name="X8e9f7f19b66a917d0ba34008dc20ee4e842d154"/>
    <w:p>
      <w:pPr>
        <w:pStyle w:val="Heading1"/>
      </w:pPr>
      <w:r>
        <w:t xml:space="preserve">Bridging Theory and Practice: The Evolving Role of the Data Scientist in Modern Enterprise</w:t>
      </w:r>
    </w:p>
    <w:p>
      <w:pPr>
        <w:pStyle w:val="FirstParagraph"/>
      </w:pPr>
      <w:r>
        <w:t xml:space="preserve">Presented for Academic Dissemination | Los Angeles, United States</w:t>
      </w:r>
      <w:r>
        <w:br/>
      </w:r>
      <w:r>
        <w:t xml:space="preserve">Department of Computer Science &amp; Statistics</w:t>
      </w:r>
      <w:r>
        <w:br/>
      </w:r>
      <w:r>
        <w:t xml:space="preserve">Symposium on Applied Analytics and Artificial Intelligence</w:t>
      </w:r>
    </w:p>
    <w:bookmarkEnd w:id="20"/>
    <w:bookmarkStart w:id="22" w:name="abstract"/>
    <w:bookmarkStart w:id="21" w:name="i.-abstract"/>
    <w:p>
      <w:pPr>
        <w:pStyle w:val="Heading2"/>
      </w:pPr>
      <w:r>
        <w:t xml:space="preserve">I. Abstract</w:t>
      </w:r>
    </w:p>
    <w:p>
      <w:pPr>
        <w:pStyle w:val="FirstParagraph"/>
      </w:pPr>
      <w:r>
        <w:t xml:space="preserve">This poster presentation explores the multifaceted role of the Data Scientist within contemporary organizational structures, with a specific focus on the dynamic technological ecosystem found in Los Angeles, United States. As data volumes explode across industries ranging from entertainment and healthcare to logistics and finance, the Data Scientist has emerged as a pivotal figure in transforming raw information into actionable strategic intelligence. This document outlines the core competencies required for success in this field, examines the specific challenges faced by practitioners operating within the competitive landscape of Los Angeles, and proposes a framework for ethical data stewardship. By analyzing case studies from major tech hubs in Southern California, we highlight how Data Scientists serve not merely as technical analysts but as critical bridges between computational complexity and business value.</w:t>
      </w:r>
    </w:p>
    <w:bookmarkEnd w:id="21"/>
    <w:bookmarkEnd w:id="22"/>
    <w:bookmarkStart w:id="24" w:name="introduction"/>
    <w:bookmarkStart w:id="23" w:name="ii.-introduction-the-los-angeles-context"/>
    <w:p>
      <w:pPr>
        <w:pStyle w:val="Heading2"/>
      </w:pPr>
      <w:r>
        <w:t xml:space="preserve">II. Introduction: The Los Angeles Context</w:t>
      </w:r>
    </w:p>
    <w:p>
      <w:pPr>
        <w:pStyle w:val="FirstParagraph"/>
      </w:pPr>
      <w:r>
        <w:t xml:space="preserve">The United States has long been the global epicenter for technological innovation, yet specific metropolitan areas possess unique characteristics that shape the practice of data science. Los Angeles, often viewed primarily through the lens of its entertainment industry, is rapidly emerging as a formidable hub for "Silicon Beach" and advanced analytics. The unique economic and cultural fabric of Los Angeles presents distinct opportunities and challenges for Data Scientists.</w:t>
      </w:r>
    </w:p>
    <w:p>
      <w:pPr>
        <w:pStyle w:val="BodyText"/>
      </w:pPr>
      <w:r>
        <w:t xml:space="preserve">In this region, data science intersects with diverse sectors including media streaming, urban mobility, climate resilience planning, and global supply chain management. Consequently, the profile of a successful Data Scientist in Los Angeles is distinct. They must possess not only rigorous statistical and programming skills but also a nuanced understanding of industry-specific regulatory environments and cultural contexts. This presentation argues that the modern Data Scientist operates at the intersection of mathematics, computer science, and domain expertise, requiring an adaptive skill set that evolves with the local economic demands of hubs like Los Angeles.</w:t>
      </w:r>
    </w:p>
    <w:bookmarkEnd w:id="23"/>
    <w:bookmarkEnd w:id="24"/>
    <w:bookmarkStart w:id="26" w:name="competencies"/>
    <w:bookmarkStart w:id="25" w:name="iii.-core-competencies-and-methodologies"/>
    <w:p>
      <w:pPr>
        <w:pStyle w:val="Heading2"/>
      </w:pPr>
      <w:r>
        <w:t xml:space="preserve">III. Core Competencies and Methodologies</w:t>
      </w:r>
    </w:p>
    <w:p>
      <w:pPr>
        <w:pStyle w:val="FirstParagraph"/>
      </w:pPr>
      <w:r>
        <w:t xml:space="preserve">To effectively contribute to organizations in the United States, particularly in data-intensive environments like Los Angeles, Data Scientists must master a tripartite skill set:</w:t>
      </w:r>
    </w:p>
    <w:p>
      <w:pPr>
        <w:numPr>
          <w:ilvl w:val="0"/>
          <w:numId w:val="1001"/>
        </w:numPr>
        <w:pStyle w:val="Compact"/>
      </w:pPr>
      <w:r>
        <w:rPr>
          <w:bCs/>
          <w:b/>
        </w:rPr>
        <w:t xml:space="preserve">Hacking Skills (Computer Science):</w:t>
      </w:r>
      <w:r>
        <w:t xml:space="preserve"> </w:t>
      </w:r>
      <w:r>
        <w:t xml:space="preserve">Proficiency in programming languages such as Python and R is non-negotiable. Furthermore, knowledge of big data frameworks (Spark, Hadoop) and cloud computing platforms (AWS, Azure) is essential for handling the massive datasets generated by Los Angeles-based digital services.</w:t>
      </w:r>
    </w:p>
    <w:p>
      <w:pPr>
        <w:numPr>
          <w:ilvl w:val="0"/>
          <w:numId w:val="1001"/>
        </w:numPr>
        <w:pStyle w:val="Compact"/>
      </w:pPr>
      <w:r>
        <w:rPr>
          <w:bCs/>
          <w:b/>
        </w:rPr>
        <w:t xml:space="preserve">Mathematics and Statistics Knowledge:</w:t>
      </w:r>
      <w:r>
        <w:t xml:space="preserve"> </w:t>
      </w:r>
      <w:r>
        <w:t xml:space="preserve">A strong foundation in linear algebra, calculus, probability theory, and statistical inference allows Data Scientists to build robust models that generalize well beyond training data. This theoretical underpinning is critical for ensuring the reliability of predictions in high-stakes environments.</w:t>
      </w:r>
    </w:p>
    <w:p>
      <w:pPr>
        <w:numPr>
          <w:ilvl w:val="0"/>
          <w:numId w:val="1001"/>
        </w:numPr>
        <w:pStyle w:val="Compact"/>
      </w:pPr>
      <w:r>
        <w:rPr>
          <w:bCs/>
          <w:b/>
        </w:rPr>
        <w:t xml:space="preserve">Business Acumen (Domain Expertise):</w:t>
      </w:r>
      <w:r>
        <w:t xml:space="preserve"> </w:t>
      </w:r>
      <w:r>
        <w:t xml:space="preserve">Perhaps the most overlooked aspect is the ability to translate technical findings into business strategy. In Los Angeles, where competition in media and logistics is fierce, Data Scientists must understand market dynamics to ask the right questions and interpret results in a way that drives ROI.</w:t>
      </w:r>
    </w:p>
    <w:p>
      <w:pPr>
        <w:pStyle w:val="FirstParagraph"/>
      </w:pPr>
      <w:r>
        <w:t xml:space="preserve">The methodology employed by these professionals typically follows the CRISP-DM (Cross-Industry Standard Process for Data Mining) framework. This involves business understanding, data preparation, modeling, evaluation, and deployment. In the context of Los Angeles startups and established corporations alike, this iterative process ensures that data projects remain aligned with strategic goals.</w:t>
      </w:r>
    </w:p>
    <w:bookmarkEnd w:id="25"/>
    <w:bookmarkEnd w:id="26"/>
    <w:bookmarkStart w:id="31" w:name="challenges"/>
    <w:bookmarkStart w:id="30" w:name="iv.-challenges-in-the-field"/>
    <w:p>
      <w:pPr>
        <w:pStyle w:val="Heading2"/>
      </w:pPr>
      <w:r>
        <w:t xml:space="preserve">IV. Challenges in the Field</w:t>
      </w:r>
    </w:p>
    <w:p>
      <w:pPr>
        <w:pStyle w:val="FirstParagraph"/>
      </w:pPr>
      <w:r>
        <w:t xml:space="preserve">Despite the high demand for Data Scientists, several significant challenges persist within the United States academic and professional discourse:</w:t>
      </w:r>
    </w:p>
    <w:bookmarkStart w:id="27" w:name="a.-the-black-box-problem"/>
    <w:p>
      <w:pPr>
        <w:pStyle w:val="Heading3"/>
      </w:pPr>
      <w:r>
        <w:t xml:space="preserve">A. The "Black Box" Problem</w:t>
      </w:r>
    </w:p>
    <w:p>
      <w:pPr>
        <w:pStyle w:val="FirstParagraph"/>
      </w:pPr>
      <w:r>
        <w:t xml:space="preserve">Predictive models, particularly those utilizing deep learning, often lack interpretability. In regulated industries common in Los Angeles, such as healthcare or finance, explainability is paramount. Data Scientists are increasingly tasked with developing "Explainable AI" (XAI) techniques to ensure that model decisions can be justified to stakeholders and regulators.</w:t>
      </w:r>
    </w:p>
    <w:bookmarkEnd w:id="27"/>
    <w:bookmarkStart w:id="28" w:name="b.-data-privacy-and-ethics"/>
    <w:p>
      <w:pPr>
        <w:pStyle w:val="Heading3"/>
      </w:pPr>
      <w:r>
        <w:t xml:space="preserve">B. Data Privacy and Ethics</w:t>
      </w:r>
    </w:p>
    <w:p>
      <w:pPr>
        <w:pStyle w:val="FirstParagraph"/>
      </w:pPr>
      <w:r>
        <w:t xml:space="preserve">With the implementation of strict data privacy laws in California, such as the California Consumer Privacy Act (CCPA), Data Scientists face heightened ethical responsibilities. Managing data with integrity, ensuring anonymity, and mitigating bias in algorithms are not just technical hurdles but legal imperatives. The presentation highlights several case studies where bias in algorithmic decision-making led to significant reputational damage, underscoring the need for ethical guidelines.</w:t>
      </w:r>
    </w:p>
    <w:bookmarkEnd w:id="28"/>
    <w:bookmarkStart w:id="29" w:name="c.-talent-acquisition-and-retention"/>
    <w:p>
      <w:pPr>
        <w:pStyle w:val="Heading3"/>
      </w:pPr>
      <w:r>
        <w:t xml:space="preserve">C. Talent Acquisition and Retention</w:t>
      </w:r>
    </w:p>
    <w:p>
      <w:pPr>
        <w:pStyle w:val="FirstParagraph"/>
      </w:pPr>
      <w:r>
        <w:t xml:space="preserve">The competition for top-tier Data Scientists in major US cities like Los Angeles is intense. Organizations struggle not only with recruitment but also with retaining talent in an environment where technical skills become obsolete rapidly. Continuous learning and upskilling are therefore embedded into the professional identity of the modern Data Scientist.</w:t>
      </w:r>
    </w:p>
    <w:bookmarkEnd w:id="29"/>
    <w:bookmarkEnd w:id="30"/>
    <w:bookmarkEnd w:id="31"/>
    <w:bookmarkStart w:id="33" w:name="impact"/>
    <w:bookmarkStart w:id="32" w:name="Xdedb434a9df7a4f343291fb43636c4a5150a6e4"/>
    <w:p>
      <w:pPr>
        <w:pStyle w:val="Heading2"/>
      </w:pPr>
      <w:r>
        <w:t xml:space="preserve">V. Regional Impact: Los Angeles as a Testbed</w:t>
      </w:r>
    </w:p>
    <w:p>
      <w:pPr>
        <w:pStyle w:val="FirstParagraph"/>
      </w:pPr>
      <w:r>
        <w:t xml:space="preserve">The specific dynamics of Los Angeles offer unique insights into the application of data science. For instance:</w:t>
      </w:r>
    </w:p>
    <w:p>
      <w:pPr>
        <w:numPr>
          <w:ilvl w:val="0"/>
          <w:numId w:val="1002"/>
        </w:numPr>
        <w:pStyle w:val="Compact"/>
      </w:pPr>
      <w:r>
        <w:rPr>
          <w:bCs/>
          <w:b/>
        </w:rPr>
        <w:t xml:space="preserve">Traffic and Urban Planning:</w:t>
      </w:r>
      <w:r>
        <w:t xml:space="preserve"> </w:t>
      </w:r>
      <w:r>
        <w:t xml:space="preserve">With chronic traffic congestion, Data Scientists in LA collaborate with city planners to optimize traffic light timing using real-time sensor data. This demonstrates how data science can directly improve quality of life and urban efficiency.</w:t>
      </w:r>
    </w:p>
    <w:p>
      <w:pPr>
        <w:numPr>
          <w:ilvl w:val="0"/>
          <w:numId w:val="1002"/>
        </w:numPr>
        <w:pStyle w:val="Compact"/>
      </w:pPr>
      <w:r>
        <w:rPr>
          <w:bCs/>
          <w:b/>
        </w:rPr>
        <w:t xml:space="preserve">Entertainment Analytics:</w:t>
      </w:r>
      <w:r>
        <w:t xml:space="preserve"> </w:t>
      </w:r>
      <w:r>
        <w:t xml:space="preserve">Streaming platforms headquartered in or operating heavily from Los Angeles utilize sophisticated recommendation algorithms. These Data Scientists analyze viewing habits to curate content, driving engagement and retention. The scale of this data is unprecedented, requiring novel algorithmic approaches.</w:t>
      </w:r>
    </w:p>
    <w:p>
      <w:pPr>
        <w:numPr>
          <w:ilvl w:val="0"/>
          <w:numId w:val="1002"/>
        </w:numPr>
        <w:pStyle w:val="Compact"/>
      </w:pPr>
      <w:r>
        <w:rPr>
          <w:bCs/>
          <w:b/>
        </w:rPr>
        <w:t xml:space="preserve">Healthcare Innovation:</w:t>
      </w:r>
      <w:r>
        <w:t xml:space="preserve"> </w:t>
      </w:r>
      <w:r>
        <w:t xml:space="preserve">Institutions like UCLA and Cedars-Sinai employ Data Scientists to predict patient outcomes and optimize resource allocation. This application highlights the societal impact of data science beyond profit margins.</w:t>
      </w:r>
    </w:p>
    <w:p>
      <w:pPr>
        <w:pStyle w:val="FirstParagraph"/>
      </w:pPr>
      <w:r>
        <w:t xml:space="preserve">These examples illustrate that a Data Scientist in Los Angeles is often engaged in interdisciplinary work, collaborating with urban planners, producers, and medical professionals. This reinforces the thesis that data science is inherently collaborative and domain-dependent.</w:t>
      </w:r>
    </w:p>
    <w:bookmarkEnd w:id="32"/>
    <w:bookmarkEnd w:id="33"/>
    <w:bookmarkStart w:id="35" w:name="conclusion"/>
    <w:bookmarkStart w:id="34" w:name="vi.-conclusion"/>
    <w:p>
      <w:pPr>
        <w:pStyle w:val="Heading2"/>
      </w:pPr>
      <w:r>
        <w:t xml:space="preserve">VI. Conclusion</w:t>
      </w:r>
    </w:p>
    <w:p>
      <w:pPr>
        <w:pStyle w:val="FirstParagraph"/>
      </w:pPr>
      <w:r>
        <w:t xml:space="preserve">The role of the Data Scientist has evolved from a niche technical position to a central strategic function within organizations across the United States. In cities like Los Angeles, this evolution is accelerated by a diverse industrial base that demands innovative solutions to complex problems. As demonstrated in this poster presentation, success in this field requires more than just coding proficiency; it demands ethical awareness, business acumen, and the ability to communicate effectively across disciplines.</w:t>
      </w:r>
    </w:p>
    <w:p>
      <w:pPr>
        <w:pStyle w:val="BodyText"/>
      </w:pPr>
      <w:r>
        <w:t xml:space="preserve">Future research should focus on standardizing educational pathways for Data Scientists and developing robust frameworks for ethical AI deployment. As data continues to grow in volume and complexity, the Data Scientist will remain at the forefront of technological progress, shaping how we understand our world. For academic institutions in Los Angeles and beyond, fostering this talent pipeline is essential for maintaining competitiveness in the global digital economy.</w:t>
      </w:r>
    </w:p>
    <w:bookmarkEnd w:id="34"/>
    <w:bookmarkEnd w:id="35"/>
    <w:bookmarkStart w:id="37" w:name="references"/>
    <w:bookmarkStart w:id="36" w:name="vii.-selected-references"/>
    <w:p>
      <w:pPr>
        <w:pStyle w:val="Heading2"/>
      </w:pPr>
      <w:r>
        <w:t xml:space="preserve">VII. Selected References</w:t>
      </w:r>
    </w:p>
    <w:p>
      <w:pPr>
        <w:numPr>
          <w:ilvl w:val="0"/>
          <w:numId w:val="1003"/>
        </w:numPr>
        <w:pStyle w:val="Compact"/>
      </w:pPr>
      <w:r>
        <w:t xml:space="preserve">Davenport, T. H., &amp; Patil, D. J. (2012). Data Scientist: The Sexiest Job of the 21st Century.</w:t>
      </w:r>
      <w:r>
        <w:t xml:space="preserve"> </w:t>
      </w:r>
      <w:r>
        <w:rPr>
          <w:iCs/>
          <w:i/>
        </w:rPr>
        <w:t xml:space="preserve">Harvard Business Review</w:t>
      </w:r>
      <w:r>
        <w:t xml:space="preserve">.</w:t>
      </w:r>
    </w:p>
    <w:p>
      <w:pPr>
        <w:numPr>
          <w:ilvl w:val="0"/>
          <w:numId w:val="1003"/>
        </w:numPr>
        <w:pStyle w:val="Compact"/>
      </w:pPr>
      <w:r>
        <w:t xml:space="preserve">Kelleher, J. D., Tierney, B., &amp; Yaidal, C. (2019).</w:t>
      </w:r>
      <w:r>
        <w:t xml:space="preserve"> </w:t>
      </w:r>
      <w:r>
        <w:rPr>
          <w:iCs/>
          <w:i/>
        </w:rPr>
        <w:t xml:space="preserve">Fundamentals of Machine Learning for Predictive Data Analytics: Algorithms, Worked Examples, and Case Studies</w:t>
      </w:r>
      <w:r>
        <w:t xml:space="preserve">. MIT Press.</w:t>
      </w:r>
    </w:p>
    <w:p>
      <w:pPr>
        <w:numPr>
          <w:ilvl w:val="0"/>
          <w:numId w:val="1003"/>
        </w:numPr>
        <w:pStyle w:val="Compact"/>
      </w:pPr>
      <w:r>
        <w:t xml:space="preserve">California Consumer Privacy Act (CCPA). (2018). State of California Legislative Text.</w:t>
      </w:r>
    </w:p>
    <w:p>
      <w:pPr>
        <w:numPr>
          <w:ilvl w:val="0"/>
          <w:numId w:val="1003"/>
        </w:numPr>
        <w:pStyle w:val="Compact"/>
      </w:pPr>
      <w:r>
        <w:t xml:space="preserve">O'Neil, C. (2016).</w:t>
      </w:r>
      <w:r>
        <w:t xml:space="preserve"> </w:t>
      </w:r>
      <w:r>
        <w:rPr>
          <w:iCs/>
          <w:i/>
        </w:rPr>
        <w:t xml:space="preserve">Webs of Doom: The Threat Algorithms Pose to Democracy</w:t>
      </w:r>
      <w:r>
        <w:t xml:space="preserve">. Crown Publishing Group.</w:t>
      </w:r>
    </w:p>
    <w:bookmarkEnd w:id="36"/>
    <w:bookmarkEnd w:id="37"/>
    <w:p>
      <w:pPr>
        <w:pStyle w:val="FirstParagraph"/>
      </w:pPr>
      <w:r>
        <w:t xml:space="preserve">© 2023 Academic Poster Presentation Series | Hosted in Los Angeles, United States</w:t>
      </w:r>
      <w:r>
        <w:br/>
      </w:r>
      <w:r>
        <w:t xml:space="preserve">Contact: research.department@university.edu | www.academic-poster-series.org/la-2023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Data Scientist</dc:title>
  <dc:creator/>
  <dc:language>en</dc:language>
  <cp:keywords/>
  <dcterms:created xsi:type="dcterms:W3CDTF">2026-07-29T15:15:36Z</dcterms:created>
  <dcterms:modified xsi:type="dcterms:W3CDTF">2026-07-29T15:15:36Z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