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w:t>
      </w:r>
      <w:r>
        <w:t xml:space="preserve"> </w:t>
      </w:r>
      <w:r>
        <w:t xml:space="preserve">Bridging</w:t>
      </w:r>
      <w:r>
        <w:t xml:space="preserve"> </w:t>
      </w:r>
      <w:r>
        <w:t xml:space="preserve">Analytics</w:t>
      </w:r>
      <w:r>
        <w:t xml:space="preserve"> </w:t>
      </w:r>
      <w:r>
        <w:t xml:space="preserve">and</w:t>
      </w:r>
      <w:r>
        <w:t xml:space="preserve"> </w:t>
      </w:r>
      <w:r>
        <w:t xml:space="preserve">Innovation</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Miami</w:t>
      </w:r>
    </w:p>
    <w:bookmarkStart w:id="20" w:name="X7f34359913670f2714512375f65443af93a84ec"/>
    <w:p>
      <w:pPr>
        <w:pStyle w:val="Heading1"/>
      </w:pPr>
      <w:r>
        <w:t xml:space="preserve">Data Scientist: Bridging Analytics and Innovation in the United States Miami</w:t>
      </w:r>
    </w:p>
    <w:p>
      <w:pPr>
        <w:pStyle w:val="FirstParagraph"/>
      </w:pPr>
      <w:r>
        <w:rPr>
          <w:bCs/>
          <w:b/>
        </w:rPr>
        <w:t xml:space="preserve">A Presenter:</w:t>
      </w:r>
      <w:r>
        <w:t xml:space="preserve">, Department of Computer Science &amp; Statistics, University of Miami</w:t>
      </w:r>
    </w:p>
    <w:p>
      <w:pPr>
        <w:pStyle w:val="BodyText"/>
      </w:pPr>
      <w:r>
        <w:rPr>
          <w:bCs/>
          <w:b/>
        </w:rPr>
        <w:t xml:space="preserve">Event:</w:t>
      </w:r>
      <w:r>
        <w:t xml:space="preserve">The Annual Conference on Data Science and Artificial Intelligence, United States Miami</w:t>
      </w:r>
    </w:p>
    <w:p>
      <w:pPr>
        <w:pStyle w:val="BodyText"/>
      </w:pPr>
      <w:r>
        <w:t xml:space="preserve">Date: October 24th, 2023 | Location: Miami Beach Convention Center</w:t>
      </w:r>
    </w:p>
    <w:bookmarkEnd w:id="20"/>
    <w:p>
      <w:pPr>
        <w:pStyle w:val="BodyText"/>
      </w:pPr>
      <w:r>
        <w:t xml:space="preserve">Abstract:</w:t>
      </w:r>
    </w:p>
    <w:p>
      <w:pPr>
        <w:pStyle w:val="BodyText"/>
      </w:pPr>
      <w:r>
        <w:t xml:space="preserve">The role of the Data Scientist has evolved from a purely technical function to a strategic leadership position within modern enterprises. This poster presentation explores the multifaceted responsibilities, ethical considerations, and transformative impact of data science specifically within the dynamic economic landscape of United States Miami. As a global hub for finance, healthcare technology (HealthTech), fintech startups and international trade in Southeast Florida, this region presents unique datasets that require specialized analytical approaches to uncover actionable insights. The present research highlights how Data Scientist professionals leverage advanced machine learning algorithms, big data infrastructure and statistical modeling techniques to solve complex problems related to urban planning financial crime detection climate resilience optimization of supply chain logistics healthcare delivery systems etcetera. Furthermore we discuss the growing demand for interdisciplinary collaboration between data scientists domain experts and executive stakeholders across industries in this vibrant metropolitan area.</w:t>
      </w:r>
    </w:p>
    <w:p>
      <w:pPr>
        <w:pStyle w:val="BodyText"/>
      </w:pPr>
      <w:r>
        <w:t xml:space="preserve">Introduction: The Rise of Data Science</w:t>
      </w:r>
    </w:p>
    <w:p>
      <w:pPr>
        <w:pStyle w:val="BodyText"/>
      </w:pPr>
      <w:r>
        <w:t xml:space="preserve">The term "Data Scientist" was coined by DJ Patil and Jeff Hammerbacher to describe individuals who possess deep knowledge of statistics programming languages like Python or R database management systems SQL NoSQL frameworks such as Hadoop Spark etcetera alongside strong business acumen communication skills ability tell stories through data viz tools Tableau Power BI Looker etcetera. Unlike traditional IT roles focused solely on infrastructure maintenance data scientists extract value from unstructured structured semi-structured information sources enabling organizations make evidence based decisions faster than ever before.</w:t>
      </w:r>
    </w:p>
    <w:p>
      <w:pPr>
        <w:pStyle w:val="BodyText"/>
      </w:pPr>
      <w:r>
        <w:t xml:space="preserve">In recent years the United States has become a leader in adopting these technologies but certain cities stand out due their concentration innovation ecosystems Miami stands amongst them. With influx startups venture capital firms academic institutions collaborating closely government agencies recognizing potential digital transformation opportunities created fertile ground for growth of data driven industries attracting talent worldwide seeking career advancement meaningful work impacting society positively.</w:t>
      </w:r>
    </w:p>
    <w:p>
      <w:pPr>
        <w:pStyle w:val="BodyText"/>
      </w:pPr>
      <w:r>
        <w:t xml:space="preserve">This presentation aims to examine current trends shaping practice field United States Miami focusing on three key areas: (1) Industry Applications Sector Specific Use Cases; (2) Ethical Considerations Privacy Bias Fairness Accountability Transparency Explainability XAI); and finally (3) Future Outlook Emerging Technologies Quantum Computing Edge Computing Augmented Reality Virtual Reality Mixed Reality ARVRMR).</w:t>
      </w:r>
    </w:p>
    <w:p>
      <w:pPr>
        <w:pStyle w:val="BodyText"/>
      </w:pPr>
      <w:r>
        <w:t xml:space="preserve">Industry Applications: Sector Specific Use Cases</w:t>
      </w:r>
    </w:p>
    <w:p>
      <w:pPr>
        <w:pStyle w:val="BodyText"/>
      </w:pPr>
      <w:r>
        <w:t xml:space="preserve">Data science is not confined one specific sector rather permeates virtually every aspect daily operations across diverse industries present day society. Within context United States Miami several prominent sectors have embraced adoption transformative power offered by modern analytical methods transforming how they operate serving customers delivering public services maintaining safety security protecting environment promoting sustainability goals achieving long term viability competitiveness advantage position globally locally regionally nationally internationally.</w:t>
      </w:r>
    </w:p>
    <w:p>
      <w:pPr>
        <w:pStyle w:val="BodyText"/>
      </w:pPr>
      <w:r>
        <w:t xml:space="preserve">Healthcare Technology (HealthTech)</w:t>
      </w:r>
    </w:p>
    <w:p>
      <w:pPr>
        <w:pStyle w:val="BodyText"/>
      </w:pPr>
      <w:r>
        <w:t xml:space="preserve">The healthcare sector represents one largest consumers generating petabytes worth records every year ranging electronic health records EHRs imaging studies lab results genomic sequences wearable devices sensors monitoring vital signs continuously remotely telemedicine platforms connecting patients providers virtually eliminating geographical barriers improving accessibility equitably affordable quality care universally available regardless socioeconomic status physical location ethnicity gender orientation disability etcetera.</w:t>
      </w:r>
    </w:p>
    <w:p>
      <w:pPr>
        <w:pStyle w:val="BodyText"/>
      </w:pPr>
      <w:r>
        <w:rPr>
          <w:bCs/>
          <w:b/>
        </w:rPr>
        <w:t xml:space="preserve">Table 1: Key Healthcare Analytics Applications in United States Miami</w:t>
      </w:r>
    </w:p>
    <w:p>
      <w:pPr>
        <w:pStyle w:val="BodyText"/>
      </w:pPr>
      <w:r>
        <w:t xml:space="preserve">Data Type</w:t>
      </w:r>
    </w:p>
    <w:p>
      <w:pPr>
        <w:pStyle w:val="BodyText"/>
      </w:pPr>
      <w:r>
        <w:t xml:space="preserve">Application</w:t>
      </w:r>
    </w:p>
    <w:p>
      <w:pPr>
        <w:pStyle w:val="BodyText"/>
      </w:pPr>
      <w:r>
        <w:t xml:space="preserve">Potential Benefit</w:t>
      </w:r>
    </w:p>
    <w:p>
      <w:pPr>
        <w:pStyle w:val="BodyText"/>
      </w:pPr>
      <w:r>
        <w:t xml:space="preserve">This table illustrates various types medical data processed using machine learning techniques resulting improved outcomes reduced costs enhanced patient satisfaction increased efficiency productivity workforce utilization optimized resource allocation prioritized interventions targeted therapies personalized medicine precision diagnostics predictive maintenance equipment failure prevention proactive measures taken ahead of time minimizing downtime maximizing uptime ensuring uninterrupted service delivery maintaining high standards excellence consistently over time periodically reviewed evaluated adjusted accordingly based feedback loops learned experiences gained continuous improvement culture fostered throughout organization fostering trust confidence reliability dependability accountability transparency integrity ethics professionalism responsibility citizenship stewardship sustainability environmental social governance ESG criteria met exceeded expectations surpassing benchmarks indicators metrics KPIs OKRs MBOs SMART goals objectives mission vision values principles beliefs ideologies philosophies worldviews paradigms perspectives viewpoints angles facets dimensions aspects components elements parts pieces fragments shards splinters bits bytes words letters symbols characters glyphs icons images pictures photos snapshots screenshots captures recordings audio video multimedia content formats file extensions mime types encodings compressions decompressions encryption decryption authentication authorization access control permissions privileges roles responsibilities duties obligations commitments pledges promises vows oaths solemn declarations affirmations assertions claims allegations accusations indictments charges lawsuits trials verdicts judgments sentences punishments penalties fines fees taxes tariffs duties levies surcharges surtaxes excise sales use income gross net taxable non-tax exempt deductible credit refund rebate discount allowance exemption waiver relief forgiveness cancellation discharge termination cessation suspension revocation withdrawal resignation retirement elimination removal eradication extinction annihilation destruction demolition collapse ruin devastation disaster catastrophe tragedy misfortune calamity adversity hardship suffering pain agony torment torture anguish despair hopelessness despondency depression melancholy gloominess sadness sorrow grief mourning lamentation wailing sobbing crying weeping bawling howling yelling screaming shrieking screeching squawking cackling laughing chuck snigger titter giggle grin smirk sneer frown scowl glare stare eye roll head shake nod blink twitch flutter quiver tremble shake shudder shiver vibration oscillation wave ripple surge flow current stream river creek brook spring well fountain waterfall cascade rapids rapid torrent flood inundation deluge downpour rainstorm storm hurricane typhoon cyclone tornado twister whirlwind dust devil sandstorm haboob simoom sirocco mistral foehn chinook bora tramontana leveche ghibli khamsin harmattan shamal sirocco</w:t>
      </w:r>
    </w:p>
    <w:p>
      <w:pPr>
        <w:pStyle w:val="BodyText"/>
      </w:pPr>
      <w:r>
        <w:t xml:space="preserve">Fintech and Financial Services:</w:t>
      </w:r>
    </w:p>
    <w:p>
      <w:pPr>
        <w:pStyle w:val="BodyText"/>
      </w:pPr>
      <w:r>
        <w:t xml:space="preserve">The financial services industry remains at forefront embracing innovation driven by necessity adapt quickly changing regulatory landscapes market conditions consumer behaviors competitive pressures technological advancements security threats fraud attempts cyberattacks phishing scams identity theft money laundering terrorism financing sanctions evasion tax evasion corruption bribery embezzlement extortion blackmail kidnapping ransomware malware viruses spyware adware trojans worms bots spam junk mail newsletters catalogs brochures flyers magazines newspapers journals books manuals guides tutorials lessons courses workshops seminars webinars podcasts videos live streams recorded sessions archived footage clips highlights reels compilations montages edits cuts splices merges joins concatenations overlaps overlaps gaps spaces intervals durations lengths widths heights depths thicknesses sizes volumes masses weights densities specific gravities relative atomic mass isotopes elements compounds molecules atoms electrons protons neutrons quarks gluons leptons bosons fermions hadrons mesons baryon photons neutrinos antiparticles antimatter dark matter dark energy vacuum fluctuations zero-point energy cosmological constant inflationary epoch reheating era nucleosynthesis recombination epoch last scattering surface cosmic microwave background CMB anisotropies polarization spectral index scalar tensor modes non-Gaussianities primordial gravitational waves stochastic background spectrum shape function transfer power potential curvature perturbations adiabatic isocurvature mixed models single-field multi-field hybrid chaotic new natural warm cold thermal freeze-out decoupling separation equilibrium dissociation association formation dissolution breakdown decomposition fragmentation condensation precipitation crystallization solidification liquefaction vaporization sublimation deposition ionization recombination excitation relaxation emission absorption scattering diffraction reflection refraction dispersion interference superposition entanglement teleportation cloning impossibility theorem no-cloning principle uncertainty relation complementarity correspondence principle duality symmetry breaking spontaneous explicit discrete continuous topological geometrical algebraic combinatorial logical probabilistic deterministic chaotic stochastic random noise signal processing filtering smoothing interpolation extrapolation approximation regression classification clustering dimensionality reduction feature selection engineering extraction transformation normalization scaling standardization whitening decorrelation PCA LDA ICA NMF Autoencoders Variational AE Generative Adversarial Networks GANs VAEs RBMs Hopfield Nets Boltzmann Machines Restricted BM Deep Belief Networks DBNs Stacked Denoising SDAs Contractive CAE Convolutional Neural Networks CNNs Recurrent Neural Networks RNN Long Short-Term Memory LSTM Gated Recurrent Units GRU Transformers Attention Mechanisms Self-Attention Multi-Headed Attn Positional Encoding Masking Padding Truncation Batching Sequence Length Context Window Size Embedding Layer Input Representation Output Prediction Loss Function Optimization Algorithm Gradient Descent SGD Adam RMSprop AdaGrad Adagrad Momentum Nesterov Accelerated GA Learning Rate Decay Scheduling Stepwise Constant Linear Cosine Triangular Inverse Square Root Warmup Cool Down Residual Connections Skip Connections Identity Mapping BatchNorm LayerNorm GroupNorm Instance Norm Spectral Norm Weight Normalization Dropout Regularization L1 L2 Elastic Net Sparse Coding Dictionary Learning Matrix Factorization Collaborative Filtering Content-Based Recommendation System Hybrid Approach Ensemble Methods Bagging Boosting Stacking Voting Averaging Weighted Average Softmax Sigmoid Tanh ReLU LeakyReLU ELU SELU GELU Mish Swish HardSwish Maxout LogSumExp SoftPlus Bias Term Intercept Constant Offset Shift Translation Rotation Scaling Shearing Skewing Stretching Compressing Expanding Shrinking Growing Withering Aging Maturing Development Evolution Progression Advancement Growth Expansion Extension Increase Addition Summation Accumulation Total Aggregate Integral Derivative Partial Differential Equation PDE Ordinary Differential Equation ODE Initial Condition Boundary Value Problem IV BVP Well-posedness Existence Uniqueness Stability Controllability Observability Feedback Loop Closed-Loop Open-Loop Control System Dynamic Programming Bellman Equation Hamilton-Jacobi-Bellman HJB Quasi-Variational Inequality QVI Complementarity Problem CP Mixed Integer Programming MIP Linear Programming LP Nonlinear Programming NLP Convex Optimization Concave Maximization Global Minimum Local Maxima Saddle Point Equilibrium Nash Game Theory Cooperative Noncooperative Zero-Sum Positive-Sum Negative-Sum Constant-Sum Variable Sum Payoff Matrix Utility Function Preference Relation Ordering Weak Strong Strict Pareto Efficiency Dominance Subgame Perfect Equilibrium SPNE Subgame Truncated Expansion Limit Cycle Bifurcation Chaos Fractal Dimension Hausdorff Measure Box Counting Correlation Dimension Lyapunov Exponent Entropy Rate Kolmogorov Complexity Algorithmic Randomness Chaitin Omega Number Halting Problem Undecidability Incompleteness Theorem Gödel Tarski Church Kleene Rosser Curry Howard Isomorphism Lambda Calculus Combinatory Logic Intuitionistic Logic Classical Logic Modal Logics S4 S5 K B D T A E F G H I J L M N O P Q R S U V W X Y Z a b c d e f g h i j k l m n o p q r s t u v w x y z 0 1 2 3 4 5 6789</w:t>
      </w:r>
    </w:p>
    <w:p>
      <w:pPr>
        <w:pStyle w:val="BodyText"/>
      </w:pPr>
      <w:r>
        <w:t xml:space="preserve">Ethical Considerations in Practice</w:t>
      </w:r>
    </w:p>
    <w:p>
      <w:pPr>
        <w:pStyle w:val="BodyText"/>
      </w:pPr>
      <w:r>
        <w:t xml:space="preserve">As artificial intelligence becomes more pervasive society faces pressing questions regarding privacy bias fairness accountability transparency explainability XAI consent ownership intellectual property rights copyright patent trademark trade secret infringement misappropriation violation litigation damages injunctions cease-and-desist orders settlement negotiations arbitration mediation facilitation negotiation conciliation fact-finding investigation prosecution indictment charge trial verdict judgment sentence appeal reversal dismissal acquittal conviction imprisonment incarceration detention custody parole probation supervised release community service restitution compensation reimbursement indemnification insurance coverage liability negligence malpractice gross recklessness intentional tort defamation libel slander invasion privacy harassment stalking assault battery kidnapping abduction trafficking exploitation abuse neglect abandonment fraud deception misrepresentation concealment nondisclosure omission suppression destruction alteration fabrication falsification tampering interference obstruction corruption bribery extortion blackmail coercion duress undue influence intimidation threat menaces threats perjury subornation conspiracy racketeering organized crime terrorism extremism radicalization indoctrination propaganda misinformation disinformation fake news hoaxes satire parody pastiche homage tribute dedication inscription motto slogan tagline brand name logo emblem symbol icon image picture photo snapshot screenshot capture recording audio video multimedia content formats file extensions mime types encodings compressions decompressions encryption decryption authentication authorization access control permissions privileges roles responsibilities duties obligations commitments pledges promises vows oaths solemn declarations affirmations assertions claims allegations accusations indictments charges lawsuits trials verdicts judgments sentences punishments penalties fines fees taxes tariffs duties levies surcharges surtaxes excise sales use income gross net taxable non-tax exempt deductible credit refund rebate discount allowance exemption waiver relief forgiveness cancellation discharge termination cessation suspension revocation withdrawal resignation retirement elimination removal eradication extinction annihilation destruction demolition collapse ruin devastation disaster catastrophe tragedy misfortune calamity adversity hardship suffering pain agony torment torture anguish despair hopelessness despondency depression melancholy gloominess sadness sorrow grief mourning lamentation wailing sobbing crying weeping bawling howling yelling screaming shrieking screeching squawking cackling laughing chuck snigger titter giggle grin smirk sneer frown scowl glare stare eye roll head shake nod blink twitch flutter quiver tremble shake shudder shiver vibration oscillation wave ripple surge flow current stream river creek brook spring well fountain waterfall cascade rapids rapid torrent flood inundation deluge downpour rainstorm storm hurricane typhoon cyclone tornado twister whirlwind dust devil sandstorm haboob simoom sirocco mistral foehn chinook bora tramontana leveche ghibli khamsin harmattan shamal</w:t>
      </w:r>
    </w:p>
    <w:p>
      <w:pPr>
        <w:pStyle w:val="BodyText"/>
      </w:pPr>
      <w:r>
        <w:t xml:space="preserve">Bias Mitigation Techniques:</w:t>
      </w:r>
    </w:p>
    <w:p>
      <w:pPr>
        <w:pStyle w:val="BodyText"/>
      </w:pPr>
      <w:r>
        <w:t xml:space="preserve">Addressing algorithmic bias requires proactive measures throughout entire lifecycle development deployment monitoring evaluation feedback loops continuous learning improvement iterations refinements adjustments corrections modifications updates upgrades patches fixes workarounds solutions remedies resolutions compromises concessions negotiations agreements contracts treaties conventions protocols standards guidelines policies procedures practices customs traditions habits routines rituals ceremonies celebrations festivals holidays vacations travels tours trips journeys expeditions adventures explorations discoveries inventions innovations creations productions performances exhibitions displays showcases demonstrations presentations lectures speeches talks discussions debates dialogues conversations communications exchanges interactions engagements collaborations partnerships alliances coalitions federations unions associations societies organizations institutions establishments businesses enterprises corporations companies firms agencies departments divisions units sections segments slices portions parts pieces fragments shards splinters bits bytes words letters symbols characters glyphs icons images pictures photos snapshots screenshots captures recordings audio video multimedia content formats file extensions mime types encodings compressions decompressions encryption decryption authentication authorization access control permissions privileges roles responsibilities duties obligations commitments pledges promises vows oaths solemn declarations affirmations assertions claims allegations accusations indictments charges lawsuits trials verdicts judgments sentences punishments penalties fines fees taxes tariffs duties levies surcharges surtaxes excise sales use income gross net taxable non-tax exempt deductible credit refund rebate discount allowance exemption waiver relief forgiveness cancellation discharge termination cessation suspension revocation withdrawal resignation retirement elimination removal eradication extinction annihilation destruction demolition collapse ruin devastation disaster catastrophe tragedy misfortune calamity adversity hardship suffering pain agony torment torture anguish despair hopelessness despondency depression melancholy gloominess sadness sorrow grief mourning lamentation wailing sobbing crying weeping bawling howling yelling screaming shrieking screeching squawking cackling laughing chuck snigger titter giggle grin smirk sneer frown scowl glare stare eye roll head shake nod blink twitch flutter quiver tremble shake shudder shiver vibration oscillation wave ripple surge flow current stream river creek brook spring well fountain waterfall cascade rapids rapid torrent flood inundation deluge downpour rainstorm storm hurricane typhoon cyclone tornado twister whirlwind dust devil sandstorm haboob simoom sirocco mistral foehn chinook bora tramontana leveche ghibli khamsin harmattan shamal</w:t>
      </w:r>
    </w:p>
    <w:p>
      <w:pPr>
        <w:pStyle w:val="BodyText"/>
      </w:pPr>
      <w:r>
        <w:t xml:space="preserve">Future Outlook: Emerging Technologies</w:t>
      </w:r>
    </w:p>
    <w:p>
      <w:pPr>
        <w:pStyle w:val="BodyText"/>
      </w:pPr>
      <w:r>
        <w:t xml:space="preserve">The horizon holds exciting possibilities for further evolution integration convergence convergence interconnection interconnectedness networked systems distributed architectures decentralized platforms blockchain smart contracts decentralized autonomous organizations DAOs tokenization crypto assets cryptocurrencies digital currencies stablecoins fiat money central bank digital currency CBDCs quantum computing edge computing augmented reality virtual reality mixed reality AR VR MR holography nanotechnology biotechnology genomics proteomics metabolomics transcriptomics epigenetics microbiome virome mycobiome phageome archaeome eukaryote prokaryotes viruses bacteria fungi algae plants animals humans ecosystems environments habitats niches biomes realms domains kingdoms phyla classes orders families genera species varieties subs strains isolates clones hybrids mutants knockouts knockins overexpressors underexpressors silenced silenced silenced silenced</w:t>
      </w:r>
    </w:p>
    <w:p>
      <w:pPr>
        <w:pStyle w:val="BodyText"/>
      </w:pPr>
      <w:r>
        <w:t xml:space="preserve">Quantum Machine Learning:</w:t>
      </w:r>
    </w:p>
    <w:p>
      <w:pPr>
        <w:pStyle w:val="BodyText"/>
      </w:pPr>
      <w:r>
        <w:t xml:space="preserve">Quantum mechanics promises exponential speedups certain computational tasks classical counterparts impossible impractical unfeasible prohibitively expensive costly time consuming resource intensive energy demanding carbon footprint ecological impact environmental sustainability social responsibility corporate governance ESG criteria met exceeded expectations surpassing benchmarks indicators metrics KPIs OKRs MBOs SMART goals objectives mission vision values principles beliefs ideologies philosophies worldviews paradigms perspectives viewpoints angles facets dimensions aspects components elements parts pieces fragments shards splinters bits bytes words letters symbols characters glyphs icons images pictures photos snapshots screenshots captures recordings audio video multimedia content formats file extensions mime types encodings compressions decompressions encryption decryption authentication authorization access control permissions privileges roles responsibilities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 Bridging Analytics and Innovation in the United States Miami</dc:title>
  <dc:creator/>
  <dc:language>en</dc:language>
  <cp:keywords/>
  <dcterms:created xsi:type="dcterms:W3CDTF">2026-07-29T06:59:06Z</dcterms:created>
  <dcterms:modified xsi:type="dcterms:W3CDTF">2026-07-29T06:59:06Z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