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Science</w:t>
      </w:r>
      <w:r>
        <w:t xml:space="preserve"> </w:t>
      </w:r>
      <w:r>
        <w:t xml:space="preserve">in</w:t>
      </w:r>
      <w:r>
        <w:t xml:space="preserve"> </w:t>
      </w:r>
      <w:r>
        <w:t xml:space="preserve">the</w:t>
      </w:r>
      <w:r>
        <w:t xml:space="preserve"> </w:t>
      </w:r>
      <w:r>
        <w:t xml:space="preserve">Urban</w:t>
      </w:r>
      <w:r>
        <w:t xml:space="preserve"> </w:t>
      </w:r>
      <w:r>
        <w:t xml:space="preserve">Metropolis:</w:t>
      </w:r>
      <w:r>
        <w:t xml:space="preserve"> </w:t>
      </w:r>
      <w:r>
        <w:t xml:space="preserve">A</w:t>
      </w:r>
      <w:r>
        <w:t xml:space="preserve"> </w:t>
      </w:r>
      <w:r>
        <w:t xml:space="preserve">Poster</w:t>
      </w:r>
      <w:r>
        <w:t xml:space="preserve"> </w:t>
      </w:r>
      <w:r>
        <w:t xml:space="preserve">Presentation</w:t>
      </w:r>
    </w:p>
    <w:bookmarkStart w:id="20" w:name="data-science-in-the-urban-metropolis"/>
    <w:p>
      <w:pPr>
        <w:pStyle w:val="Heading1"/>
      </w:pPr>
      <w:r>
        <w:t xml:space="preserve">Data Science in the Urban Metropolis</w:t>
      </w:r>
    </w:p>
    <w:p>
      <w:pPr>
        <w:pStyle w:val="FirstParagraph"/>
      </w:pPr>
      <w:r>
        <w:t xml:space="preserve">Optimizing Civic Infrastructure and Economic Ecosystems Through Advanced Analytics in United States New York City</w:t>
      </w:r>
    </w:p>
    <w:bookmarkEnd w:id="20"/>
    <w:p>
      <w:pPr>
        <w:pStyle w:val="BodyText"/>
      </w:pPr>
      <w:r>
        <w:rPr>
          <w:bCs/>
          <w:b/>
        </w:rPr>
        <w:t xml:space="preserve">Presentation for: The United States New York City Academic Symposium on Urban Informatics</w:t>
      </w:r>
      <w:r>
        <w:br/>
      </w:r>
      <w:r>
        <w:t xml:space="preserve">Focus Role: Senior Data Scientist</w:t>
      </w:r>
      <w:r>
        <w:br/>
      </w:r>
      <w:r>
        <w:t xml:space="preserve">Geographic Context: Greater Metropolitan Area of New York City, United States of America</w:t>
      </w:r>
      <w:r>
        <w:br/>
      </w:r>
    </w:p>
    <w:bookmarkStart w:id="21" w:name="i.-executive-summary-and-abstract"/>
    <w:p>
      <w:pPr>
        <w:pStyle w:val="Heading2"/>
      </w:pPr>
      <w:r>
        <w:t xml:space="preserve">I. Executive Summary and Abstract</w:t>
      </w:r>
    </w:p>
    <w:p>
      <w:pPr>
        <w:pStyle w:val="FirstParagraph"/>
      </w:pPr>
      <w:r>
        <w:t xml:space="preserve">This poster presentation outlines the critical role of the Data Scientist within the complex socio-technical ecosystem of New York City, United States. As one of the most densely populated and economically vital cities in North America, New York City generates petabytes of data daily across transportation grids, financial markets, and public health infrastructures. The primary objective of this document is to articulate how rigorous Data Science methodologies are deployed to solve distinct urban challenges unique to the United States New York City environment. We examine the intersection of Big Data architecture with municipal governance, demonstrating that data-driven decision-making is no longer optional but essential for maintaining urban sustainability and economic competitiveness.</w:t>
      </w:r>
    </w:p>
    <w:bookmarkEnd w:id="21"/>
    <w:bookmarkStart w:id="22" w:name="X3f5a7579cae8258e9d72d3ce4b633e69642cca0"/>
    <w:p>
      <w:pPr>
        <w:pStyle w:val="Heading2"/>
      </w:pPr>
      <w:r>
        <w:t xml:space="preserve">II. Problem Statement: The Complexity Scale</w:t>
      </w:r>
    </w:p>
    <w:p>
      <w:pPr>
        <w:pStyle w:val="FirstParagraph"/>
      </w:pPr>
      <w:r>
        <w:t xml:space="preserve">The scale of operations in New York City presents challenges that traditional management techniques cannot resolve. With approximately 8.4 million residents and over 10 million daily visitors, the strain on public infrastructure is immense.</w:t>
      </w:r>
    </w:p>
    <w:p>
      <w:pPr>
        <w:numPr>
          <w:ilvl w:val="0"/>
          <w:numId w:val="1001"/>
        </w:numPr>
        <w:pStyle w:val="Compact"/>
      </w:pPr>
      <w:r>
        <w:rPr>
          <w:bCs/>
          <w:b/>
        </w:rPr>
        <w:t xml:space="preserve">Transportation Congestion:</w:t>
      </w:r>
      <w:r>
        <w:t xml:space="preserve"> </w:t>
      </w:r>
      <w:r>
        <w:t xml:space="preserve">The subway system handles a volume that exceeds pre-pandemic levels, yet delays remain frequent.</w:t>
      </w:r>
    </w:p>
    <w:p>
      <w:pPr>
        <w:numPr>
          <w:ilvl w:val="0"/>
          <w:numId w:val="1001"/>
        </w:numPr>
        <w:pStyle w:val="Compact"/>
      </w:pPr>
      <w:r>
        <w:rPr>
          <w:bCs/>
          <w:b/>
        </w:rPr>
        <w:t xml:space="preserve">Housing Affordability:</w:t>
      </w:r>
    </w:p>
    <w:p>
      <w:pPr>
        <w:numPr>
          <w:ilvl w:val="0"/>
          <w:numId w:val="1000"/>
        </w:numPr>
        <w:pStyle w:val="Compact"/>
      </w:pPr>
      <w:r>
        <w:t xml:space="preserve">The real estate market in New York is highly volatile, requiring predictive modeling to understand zoning impacts and affordability indices.</w:t>
      </w:r>
    </w:p>
    <w:p>
      <w:pPr>
        <w:numPr>
          <w:ilvl w:val="0"/>
          <w:numId w:val="1001"/>
        </w:numPr>
        <w:pStyle w:val="Compact"/>
      </w:pPr>
      <w:r>
        <w:rPr>
          <w:bCs/>
          <w:b/>
        </w:rPr>
        <w:t xml:space="preserve">Environmental Resilience:</w:t>
      </w:r>
    </w:p>
    <w:p>
      <w:pPr>
        <w:numPr>
          <w:ilvl w:val="0"/>
          <w:numId w:val="1000"/>
        </w:numPr>
        <w:pStyle w:val="Compact"/>
      </w:pPr>
      <w:r>
        <w:t xml:space="preserve">Rising sea levels pose a unique threat to coastal boroughs like Brooklyn and Queens, necessitating advanced environmental data monitoring.</w:t>
      </w:r>
    </w:p>
    <w:p>
      <w:pPr>
        <w:pStyle w:val="FirstParagraph"/>
      </w:pPr>
      <w:r>
        <w:t xml:space="preserve">Without the intervention of skilled Data Scientists, these systems operate on heuristic models that are often reactive rather than proactive. The gap between available data and actionable insights remains the critical bottleneck.</w:t>
      </w:r>
    </w:p>
    <w:bookmarkEnd w:id="22"/>
    <w:bookmarkStart w:id="26" w:name="X027b7d6e405dc210185c0c344c386cdcbfeff45"/>
    <w:p>
      <w:pPr>
        <w:pStyle w:val="Heading2"/>
      </w:pPr>
      <w:r>
        <w:t xml:space="preserve">III. Methodologies Employed by Data Scientists</w:t>
      </w:r>
    </w:p>
    <w:p>
      <w:pPr>
        <w:pStyle w:val="FirstParagraph"/>
      </w:pPr>
      <w:r>
        <w:t xml:space="preserve">To address these multifaceted problems, Data Scientists operating in United States New York City utilize a specialized toolkit that combines statistical analysis, machine learning (ML), and domain-specific knowledge of urban planning. The methodology typically follows the CRISP-DM framework (Cross-Industry Standard Process for Data Mining) adapted for municipal contexts.</w:t>
      </w:r>
    </w:p>
    <w:bookmarkStart w:id="23" w:name="a.-predictive-modeling-in-transportation"/>
    <w:p>
      <w:pPr>
        <w:pStyle w:val="Heading3"/>
      </w:pPr>
      <w:r>
        <w:t xml:space="preserve">A. Predictive Modeling in Transportation</w:t>
      </w:r>
    </w:p>
    <w:p>
      <w:pPr>
        <w:pStyle w:val="FirstParagraph"/>
      </w:pPr>
      <w:r>
        <w:t xml:space="preserve">Data Scientists utilize time-series forecasting algorithms, such as Long Short-Term Memory (LSTM) networks, to predict subway delays based on historical performance data and real-time sensor inputs. By analyzing variables including weather patterns, track maintenance schedules, and passenger load volumes, models can predict congestion hotspots before they occur. This allows the Metropolitan Transportation Authority (MTA) to dynamically adjust service frequencies.</w:t>
      </w:r>
    </w:p>
    <w:bookmarkEnd w:id="23"/>
    <w:bookmarkStart w:id="24" w:name="X7f22763e5ac503e54ee85eb300399c3540f669a"/>
    <w:p>
      <w:pPr>
        <w:pStyle w:val="Heading3"/>
      </w:pPr>
      <w:r>
        <w:t xml:space="preserve">B. Natural Language Processing (NLP) for Citizen Engagement</w:t>
      </w:r>
    </w:p>
    <w:p>
      <w:pPr>
        <w:pStyle w:val="FirstParagraph"/>
      </w:pPr>
      <w:r>
        <w:t xml:space="preserve">New York City’s 311 service receives millions of requests annually ranging from noise complaints to pothole repairs. Data Scientists apply NLP techniques to categorize these unstructured text logs into actionable clusters. This automated sentiment analysis helps city officials identify emerging neighborhood issues faster than manual review allows, optimizing resource allocation for sanitation and public works departments.</w:t>
      </w:r>
    </w:p>
    <w:bookmarkEnd w:id="24"/>
    <w:bookmarkStart w:id="25" w:name="Xa9e64437ce868fdd22a0803a25fefff93ad9382"/>
    <w:p>
      <w:pPr>
        <w:pStyle w:val="Heading3"/>
      </w:pPr>
      <w:r>
        <w:t xml:space="preserve">C. Geospatial Analytics for Urban Planning</w:t>
      </w:r>
    </w:p>
    <w:p>
      <w:pPr>
        <w:pStyle w:val="FirstParagraph"/>
      </w:pPr>
      <w:r>
        <w:t xml:space="preserve">Leveraging GIS (Geographic Information Systems) data, Data Scientists map crime statistics against socioeconomic factors to predict high-risk areas. This approach supports predictive policing strategies while simultaneously highlighting systemic inequalities, ensuring that city interventions are equitable and targeted specifically within the United States New York City context.</w:t>
      </w:r>
    </w:p>
    <w:bookmarkEnd w:id="25"/>
    <w:bookmarkEnd w:id="26"/>
    <w:bookmarkStart w:id="27" w:name="iv.-case-study-smart-grid-integration"/>
    <w:p>
      <w:pPr>
        <w:pStyle w:val="Heading2"/>
      </w:pPr>
      <w:r>
        <w:t xml:space="preserve">IV. Case Study: Smart Grid Integration</w:t>
      </w:r>
    </w:p>
    <w:p>
      <w:pPr>
        <w:pStyle w:val="FirstParagraph"/>
      </w:pPr>
      <w:r>
        <w:t xml:space="preserve">A prominent example of Data Science in action is the integration of renewable energy sources into New York City’s aging electrical grid. Data Scientists analyze consumption patterns across high-density residential towers to optimize load balancing. By deploying IoT sensors and utilizing reinforcement learning algorithms, the system can predict peak usage times with high accuracy, reducing energy waste and preventing blackouts during heatwaves. This specific application demonstrates how data science directly influences public safety and environmental sustainability in a dense metropolis.</w:t>
      </w:r>
    </w:p>
    <w:bookmarkEnd w:id="27"/>
    <w:bookmarkStart w:id="28" w:name="X11ed9480e8b99b552a57e7b9d12e538dd761861"/>
    <w:p>
      <w:pPr>
        <w:pStyle w:val="Heading2"/>
      </w:pPr>
      <w:r>
        <w:t xml:space="preserve">V. Ethical Considerations and Data Privacy</w:t>
      </w:r>
    </w:p>
    <w:p>
      <w:pPr>
        <w:pStyle w:val="FirstParagraph"/>
      </w:pPr>
      <w:r>
        <w:t xml:space="preserve">The deployment of data technologies in United States New York City raises significant ethical questions regarding privacy, bias, and surveillance. Data Scientists must adhere to strict governance frameworks to ensure that algorithms do not perpetuate historical biases found in training data. For instance, predictive policing algorithms have historically shown racial bias; therefore, rigorous auditing is required before any model is deployed. Furthermore, protecting citizen data against cyber threats is a paramount concern for the city’s cybersecurity infrastructure.</w:t>
      </w:r>
    </w:p>
    <w:bookmarkEnd w:id="28"/>
    <w:bookmarkStart w:id="29" w:name="vi.-conclusion"/>
    <w:p>
      <w:pPr>
        <w:pStyle w:val="Heading2"/>
      </w:pPr>
      <w:r>
        <w:t xml:space="preserve">VI. Conclusion</w:t>
      </w:r>
    </w:p>
    <w:p>
      <w:pPr>
        <w:pStyle w:val="FirstParagraph"/>
      </w:pPr>
      <w:r>
        <w:t xml:space="preserve">In conclusion, Data Scientists play a transformative role in the management and future evolution of New York City. By translating vast amounts of complex data into actionable intelligence, they empower policymakers to build a city that is more responsive, efficient, and equitable. The challenges facing United States New York City are unique due to their scale and historical density; however, they are surmountable through rigorous scientific inquiry and technical innovation.</w:t>
      </w:r>
    </w:p>
    <w:p>
      <w:pPr>
        <w:pStyle w:val="BodyText"/>
      </w:pPr>
      <w:r>
        <w:t xml:space="preserve">Future research should focus on cross-departmental data silos breaking down barriers between agencies like the Department of Health and the Department of Transportation. As we move forward, collaboration between Data Scientists, urban planners, and community stakeholders will define the success of smart city initiatives globally. The New York City model serves as a blueprint for other megacities seeking to harness the power of data for public good.</w:t>
      </w:r>
    </w:p>
    <w:bookmarkEnd w:id="29"/>
    <w:p>
      <w:pPr>
        <w:pStyle w:val="BodyText"/>
      </w:pPr>
      <w:r>
        <w:rPr>
          <w:bCs/>
          <w:b/>
        </w:rPr>
        <w:t xml:space="preserve">Acknowledgments:</w:t>
      </w:r>
      <w:r>
        <w:t xml:space="preserve"> </w:t>
      </w:r>
      <w:r>
        <w:t xml:space="preserve">This work was prepared for the academic community in United States New York City.</w:t>
      </w:r>
    </w:p>
    <w:p>
      <w:pPr>
        <w:pStyle w:val="BodyText"/>
      </w:pPr>
      <w:r>
        <w:t xml:space="preserve">© 2023 Data Science Urban Studies Group</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Science in the Urban Metropolis: A Poster Presentation</dc:title>
  <dc:creator/>
  <dc:language>en</dc:language>
  <cp:keywords/>
  <dcterms:created xsi:type="dcterms:W3CDTF">2026-07-29T20:34:59Z</dcterms:created>
  <dcterms:modified xsi:type="dcterms:W3CDTF">2026-07-29T20:34:59Z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