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Dental</w:t>
      </w:r>
      <w:r>
        <w:t xml:space="preserve"> </w:t>
      </w:r>
      <w:r>
        <w:t xml:space="preserve">Health</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b2aa605606cf022b12eeae50710cc4bd89901dc"/>
    <w:p>
      <w:pPr>
        <w:pStyle w:val="Heading1"/>
      </w:pPr>
      <w:r>
        <w:t xml:space="preserve">Optimizing Oral Healthcare Delivery: A Strategic Poster Presentation on Dentist Practices in DR Congo Kinshasa</w:t>
      </w:r>
    </w:p>
    <w:p>
      <w:pPr>
        <w:pStyle w:val="FirstParagraph"/>
      </w:pPr>
      <w:r>
        <w:t xml:space="preserve">Author(s): Dr. Jean-Baptiste Kabongo, Institute of Public Health &amp; Hygiene, University of Kinshasa (UNIKIN) | Date: October 2023</w:t>
      </w:r>
    </w:p>
    <w:bookmarkEnd w:id="20"/>
    <w:bookmarkStart w:id="21" w:name="i.-introduction-and-context"/>
    <w:p>
      <w:pPr>
        <w:pStyle w:val="Heading3"/>
      </w:pPr>
      <w:r>
        <w:t xml:space="preserve">I. Introduction and Context</w:t>
      </w:r>
    </w:p>
    <w:p>
      <w:pPr>
        <w:pStyle w:val="FirstParagraph"/>
      </w:pPr>
      <w:r>
        <w:t xml:space="preserve">The oral health landscape in the Democratic Republic of Congo (DR Congo), specifically within its capital city Kinshasa, presents a unique set of challenges and opportunities that require immediate academic attention. As one of the most populous urban centers in Africa, Kinshasa faces a dual burden: rising rates of non-communicable diseases alongside persistent infectious disease pressures. This poster presentation outlines the critical role of the</w:t>
      </w:r>
      <w:r>
        <w:t xml:space="preserve"> </w:t>
      </w:r>
      <w:r>
        <w:rPr>
          <w:bCs/>
          <w:b/>
        </w:rPr>
        <w:t xml:space="preserve">Dentist</w:t>
      </w:r>
      <w:r>
        <w:t xml:space="preserve"> </w:t>
      </w:r>
      <w:r>
        <w:t xml:space="preserve">in navigating these complexities within this specific geographical context.</w:t>
      </w:r>
    </w:p>
    <w:bookmarkEnd w:id="21"/>
    <w:bookmarkStart w:id="22" w:name="ii.-epidemiological-profile-in-kinshasa"/>
    <w:p>
      <w:pPr>
        <w:pStyle w:val="Heading3"/>
      </w:pPr>
      <w:r>
        <w:t xml:space="preserve">II. Epidemiological Profile in Kinshasa</w:t>
      </w:r>
    </w:p>
    <w:p>
      <w:pPr>
        <w:pStyle w:val="FirstParagraph"/>
      </w:pPr>
      <w:r>
        <w:t xml:space="preserve">The prevalence of dental caries and periodontal diseases is increasing in Kinshasa, driven largely by changes in dietary habits toward high-sugar consumption and limited access to preventative care. Data indicates that less than 10% of the population has adequate access to oral health services. This disparity highlights an urgent need for localized interventions tailored to the socioeconomic realities of DR Congo Kinshasa residents.</w:t>
      </w:r>
    </w:p>
    <w:bookmarkEnd w:id="22"/>
    <w:bookmarkStart w:id="23" w:name="iii.-structural-challenges-for-dentists"/>
    <w:p>
      <w:pPr>
        <w:pStyle w:val="Heading3"/>
      </w:pPr>
      <w:r>
        <w:t xml:space="preserve">III. Structural Challenges for Dentists</w:t>
      </w:r>
    </w:p>
    <w:p>
      <w:pPr>
        <w:pStyle w:val="FirstParagraph"/>
      </w:pPr>
      <w:r>
        <w:t xml:space="preserve">Dentists practicing in DR Congo Kinshasa must overcome significant infrastructural hurdles:</w:t>
      </w:r>
    </w:p>
    <w:p>
      <w:pPr>
        <w:numPr>
          <w:ilvl w:val="0"/>
          <w:numId w:val="1001"/>
        </w:numPr>
        <w:pStyle w:val="Compact"/>
      </w:pPr>
      <w:r>
        <w:rPr>
          <w:bCs/>
          <w:b/>
        </w:rPr>
        <w:t xml:space="preserve">Patient Load:</w:t>
      </w:r>
      <w:r>
        <w:t xml:space="preserve"> </w:t>
      </w:r>
      <w:r>
        <w:t xml:space="preserve">High population density leads to overcrowded clinics, forcing practitioners to prioritize emergency extraction over comprehensive treatment.</w:t>
      </w:r>
    </w:p>
    <w:p>
      <w:pPr>
        <w:numPr>
          <w:ilvl w:val="0"/>
          <w:numId w:val="1001"/>
        </w:numPr>
        <w:pStyle w:val="Compact"/>
      </w:pPr>
      <w:r>
        <w:rPr>
          <w:bCs/>
          <w:b/>
        </w:rPr>
        <w:t xml:space="preserve">Materiel Scarcity:</w:t>
      </w:r>
      <w:r>
        <w:t xml:space="preserve">A reliance on outdated equipment due to import restrictions and economic volatility affects the quality of care provided by Dentists in DR Congo Kinshasa.</w:t>
      </w:r>
    </w:p>
    <w:p>
      <w:pPr>
        <w:numPr>
          <w:ilvl w:val="0"/>
          <w:numId w:val="1001"/>
        </w:numPr>
        <w:pStyle w:val="Compact"/>
      </w:pPr>
      <w:r>
        <w:rPr>
          <w:bCs/>
          <w:b/>
        </w:rPr>
        <w:t xml:space="preserve">Economic Barriers:</w:t>
      </w:r>
      <w:r>
        <w:t xml:space="preserve"> </w:t>
      </w:r>
      <w:r>
        <w:t xml:space="preserve">Cosmetic dentistry is often viewed as a luxury, leaving essential preventive services underfunded.</w:t>
      </w:r>
    </w:p>
    <w:bookmarkEnd w:id="23"/>
    <w:bookmarkStart w:id="24" w:name="iv.-socio-cultural-factors"/>
    <w:p>
      <w:pPr>
        <w:pStyle w:val="Heading3"/>
      </w:pPr>
      <w:r>
        <w:t xml:space="preserve">IV. Socio-Cultural Factors</w:t>
      </w:r>
    </w:p>
    <w:p>
      <w:pPr>
        <w:pStyle w:val="FirstParagraph"/>
      </w:pPr>
      <w:r>
        <w:t xml:space="preserve">In DR Congo Kinshasa, cultural beliefs significantly influence oral health-seeking behaviors. Many residents still rely on traditional healers for dental pain management before consulting a dentist. This delay exacerbates infections and complicates subsequent treatments, underscoring the need for community education led by Dental professionals.</w:t>
      </w:r>
    </w:p>
    <w:bookmarkEnd w:id="24"/>
    <w:bookmarkStart w:id="25" w:name="v.-proposed-interventions"/>
    <w:p>
      <w:pPr>
        <w:pStyle w:val="Heading3"/>
      </w:pPr>
      <w:r>
        <w:t xml:space="preserve">V. Proposed Interventions</w:t>
      </w:r>
    </w:p>
    <w:p>
      <w:pPr>
        <w:pStyle w:val="FirstParagraph"/>
      </w:pPr>
      <w:r>
        <w:t xml:space="preserve">To address these systemic issues, this presentation proposes three key pillars for strengthening the dental workforce in DR Congo Kinshasa:</w:t>
      </w:r>
    </w:p>
    <w:p>
      <w:pPr>
        <w:numPr>
          <w:ilvl w:val="0"/>
          <w:numId w:val="1002"/>
        </w:numPr>
        <w:pStyle w:val="Compact"/>
      </w:pPr>
      <w:r>
        <w:rPr>
          <w:bCs/>
          <w:b/>
        </w:rPr>
        <w:t xml:space="preserve">School-Based Programs:</w:t>
      </w:r>
      <w:r>
        <w:t xml:space="preserve"> </w:t>
      </w:r>
      <w:r>
        <w:t xml:space="preserve">Implementing regular screening and fluoride varnish applications in primary schools across Kinshasa.</w:t>
      </w:r>
    </w:p>
    <w:p>
      <w:pPr>
        <w:numPr>
          <w:ilvl w:val="0"/>
          <w:numId w:val="1002"/>
        </w:numPr>
        <w:pStyle w:val="Compact"/>
      </w:pPr>
      <w:r>
        <w:rPr>
          <w:bCs/>
          <w:b/>
        </w:rPr>
        <w:t xml:space="preserve">Digital Health Integration:</w:t>
      </w:r>
      <w:r>
        <w:t xml:space="preserve"> </w:t>
      </w:r>
      <w:r>
        <w:t xml:space="preserve">Leveraging mobile health (mHealth) platforms to connect Dentists with rural communities for tele-dentistry consultations, expanding reach beyond the urban center.</w:t>
      </w:r>
    </w:p>
    <w:p>
      <w:pPr>
        <w:numPr>
          <w:ilvl w:val="0"/>
          <w:numId w:val="1002"/>
        </w:numPr>
        <w:pStyle w:val="Compact"/>
      </w:pPr>
      <w:r>
        <w:rPr>
          <w:bCs/>
          <w:b/>
        </w:rPr>
        <w:t xml:space="preserve">Preventative Education:</w:t>
      </w:r>
      <w:r>
        <w:t xml:space="preserve"> </w:t>
      </w:r>
      <w:r>
        <w:t xml:space="preserve">Campaigns conducted in Lingala and French to educate populations on the link between systemic health and oral hygiene.</w:t>
      </w:r>
    </w:p>
    <w:bookmarkEnd w:id="25"/>
    <w:bookmarkStart w:id="26" w:name="Xe0b1cfe2dc0f1ca825292ceb5eea5455538e2eb"/>
    <w:p>
      <w:pPr>
        <w:pStyle w:val="Heading3"/>
      </w:pPr>
      <w:r>
        <w:t xml:space="preserve">VI. The Role of the Dentist as a Public Health Leader</w:t>
      </w:r>
    </w:p>
    <w:p>
      <w:pPr>
        <w:pStyle w:val="FirstParagraph"/>
      </w:pPr>
      <w:r>
        <w:t xml:space="preserve">The modern Dentist in DR Congo Kinshasa must evolve from a purely clinical role to that of a public health advocate. This involves active participation in policy-making, community outreach, and interdisciplinary collaboration with physicians managing diabetes and cardiovascular diseases—conditions increasingly prevalent in Kinshasa.</w:t>
      </w:r>
    </w:p>
    <w:bookmarkEnd w:id="26"/>
    <w:bookmarkStart w:id="27" w:name="vii.-conclusion"/>
    <w:p>
      <w:pPr>
        <w:pStyle w:val="Heading3"/>
      </w:pPr>
      <w:r>
        <w:t xml:space="preserve">VII. Conclusion</w:t>
      </w:r>
    </w:p>
    <w:p>
      <w:pPr>
        <w:pStyle w:val="FirstParagraph"/>
      </w:pPr>
      <w:r>
        <w:t xml:space="preserve">This Poster Presentation serves as a call to action for international health organizations, local government bodies, and academic institutions. By focusing on the specific needs of DR Congo Kinshasa, we can empower Dentists to deliver equitable care. The integration of technology and community-based models offers a viable path forward.</w:t>
      </w:r>
    </w:p>
    <w:bookmarkEnd w:id="27"/>
    <w:bookmarkStart w:id="28" w:name="viii.-references-future-directions"/>
    <w:p>
      <w:pPr>
        <w:pStyle w:val="Heading3"/>
      </w:pPr>
      <w:r>
        <w:t xml:space="preserve">VIII. References &amp; Future Directions</w:t>
      </w:r>
    </w:p>
    <w:p>
      <w:pPr>
        <w:pStyle w:val="FirstParagraph"/>
      </w:pPr>
      <w:r>
        <w:t xml:space="preserve">1. World Health Organization (WHO). Oral Health Fact Sheets, Kinshasa Region.</w:t>
      </w:r>
      <w:r>
        <w:br/>
      </w:r>
      <w:r>
        <w:t xml:space="preserve">2.Unikin School of Dentistry Annual Reports 2019-2022.</w:t>
      </w:r>
      <w:r>
        <w:br/>
      </w:r>
      <w:r>
        <w:t xml:space="preserve">3. Ministry of Public Health, Hygiene and Prevention Guidelines.</w:t>
      </w:r>
    </w:p>
    <w:bookmarkEnd w:id="28"/>
    <w:p>
      <w:pPr>
        <w:pStyle w:val="BodyText"/>
      </w:pPr>
      <w:r>
        <w:rPr>
          <w:bCs/>
          <w:b/>
        </w:rPr>
        <w:t xml:space="preserve">Acknowledgments:</w:t>
      </w:r>
      <w:r>
        <w:t xml:space="preserve">This research was supported by the Faculty of Dental Surgery at UNIKIN. Special thanks to the municipal health departments of Kinshasa for their data sharing.</w:t>
      </w:r>
    </w:p>
    <w:p>
      <w:pPr>
        <w:pStyle w:val="BodyText"/>
      </w:pPr>
      <w:r>
        <w:rPr>
          <w:iCs/>
          <w:i/>
        </w:rPr>
        <w:t xml:space="preserve">Please direct correspondence to dr.j.kabongo@unikin.ac.cd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Dental Health in DR Congo Kinshasa</dc:title>
  <dc:creator/>
  <dc:language>en</dc:language>
  <cp:keywords/>
  <dcterms:created xsi:type="dcterms:W3CDTF">2026-07-29T12:39:18Z</dcterms:created>
  <dcterms:modified xsi:type="dcterms:W3CDTF">2026-07-29T12:39:18Z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